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EBA" w:rsidRPr="004E01B5" w:rsidRDefault="00FB467C">
      <w:pPr>
        <w:pStyle w:val="af0"/>
        <w:spacing w:before="67" w:after="0" w:line="259" w:lineRule="auto"/>
        <w:ind w:left="1014" w:right="1072" w:firstLine="0"/>
        <w:jc w:val="center"/>
        <w:rPr>
          <w:b/>
        </w:rPr>
      </w:pPr>
      <w:r w:rsidRPr="004E01B5">
        <w:rPr>
          <w:b/>
        </w:rPr>
        <w:t>Федеральное государственное образовательное бюджетное учреждение высшего образования</w:t>
      </w:r>
    </w:p>
    <w:p w:rsidR="009B5EBA" w:rsidRDefault="009B5EBA">
      <w:pPr>
        <w:pStyle w:val="af0"/>
        <w:spacing w:before="9" w:after="0"/>
        <w:rPr>
          <w:sz w:val="30"/>
        </w:rPr>
      </w:pPr>
    </w:p>
    <w:p w:rsidR="009B5EBA" w:rsidRDefault="00FB467C">
      <w:pPr>
        <w:spacing w:before="26"/>
        <w:ind w:left="1019" w:right="1068" w:firstLine="0"/>
        <w:jc w:val="center"/>
        <w:rPr>
          <w:b/>
        </w:rPr>
      </w:pPr>
      <w:bookmarkStart w:id="0" w:name="_Toc127142681"/>
      <w:r>
        <w:rPr>
          <w:b/>
        </w:rPr>
        <w:t>«ФИНАНСОВЫЙ УНИВЕРСИТЕТ</w:t>
      </w:r>
      <w:bookmarkEnd w:id="0"/>
    </w:p>
    <w:p w:rsidR="009B5EBA" w:rsidRDefault="00FB467C">
      <w:pPr>
        <w:spacing w:before="26"/>
        <w:ind w:left="1019" w:right="1068" w:firstLine="0"/>
        <w:jc w:val="center"/>
        <w:rPr>
          <w:b/>
        </w:rPr>
      </w:pPr>
      <w:r>
        <w:rPr>
          <w:b/>
        </w:rPr>
        <w:t>ПРИ ПРАВИТЕЛЬСТВЕ РОССИЙСКОЙ ФЕДЕРАЦИИ»</w:t>
      </w:r>
    </w:p>
    <w:p w:rsidR="009B5EBA" w:rsidRDefault="00FB467C">
      <w:pPr>
        <w:spacing w:before="24"/>
        <w:ind w:left="1019" w:right="1066" w:firstLine="0"/>
        <w:jc w:val="center"/>
        <w:rPr>
          <w:b/>
        </w:rPr>
      </w:pPr>
      <w:r>
        <w:rPr>
          <w:b/>
        </w:rPr>
        <w:t>(Финансовый университет)</w:t>
      </w:r>
    </w:p>
    <w:p w:rsidR="009B5EBA" w:rsidRDefault="009B5EBA">
      <w:pPr>
        <w:pStyle w:val="af0"/>
        <w:spacing w:before="5" w:after="0"/>
        <w:rPr>
          <w:b/>
          <w:sz w:val="32"/>
        </w:rPr>
      </w:pPr>
    </w:p>
    <w:p w:rsidR="009B5EBA" w:rsidRDefault="00FB467C">
      <w:pPr>
        <w:spacing w:before="1"/>
        <w:ind w:left="1019" w:right="505" w:firstLine="0"/>
        <w:rPr>
          <w:b/>
        </w:rPr>
      </w:pPr>
      <w:r>
        <w:rPr>
          <w:b/>
        </w:rPr>
        <w:t xml:space="preserve">               </w:t>
      </w:r>
      <w:r w:rsidR="00F25FAC" w:rsidRPr="008D6EC8">
        <w:rPr>
          <w:b/>
          <w:color w:val="000000" w:themeColor="text1"/>
        </w:rPr>
        <w:t>Кафедра</w:t>
      </w:r>
      <w:r w:rsidRPr="008D6EC8">
        <w:rPr>
          <w:b/>
          <w:color w:val="000000" w:themeColor="text1"/>
        </w:rPr>
        <w:t xml:space="preserve"> анализа </w:t>
      </w:r>
      <w:r>
        <w:rPr>
          <w:b/>
        </w:rPr>
        <w:t>данных и машинного обучения</w:t>
      </w:r>
    </w:p>
    <w:p w:rsidR="009B5EBA" w:rsidRDefault="00FB467C">
      <w:pPr>
        <w:spacing w:line="259" w:lineRule="auto"/>
        <w:ind w:left="567" w:right="971" w:firstLine="0"/>
        <w:jc w:val="center"/>
        <w:rPr>
          <w:b/>
        </w:rPr>
      </w:pPr>
      <w:r>
        <w:rPr>
          <w:b/>
        </w:rPr>
        <w:t xml:space="preserve"> Факультета информационных технологий и анализа больших данных</w:t>
      </w:r>
    </w:p>
    <w:p w:rsidR="009B5EBA" w:rsidRDefault="009B5EBA">
      <w:pPr>
        <w:pStyle w:val="af0"/>
        <w:rPr>
          <w:b/>
          <w:sz w:val="20"/>
        </w:rPr>
      </w:pPr>
    </w:p>
    <w:tbl>
      <w:tblPr>
        <w:tblW w:w="10690" w:type="dxa"/>
        <w:tblLayout w:type="fixed"/>
        <w:tblLook w:val="04A0" w:firstRow="1" w:lastRow="0" w:firstColumn="1" w:lastColumn="0" w:noHBand="0" w:noVBand="1"/>
      </w:tblPr>
      <w:tblGrid>
        <w:gridCol w:w="5554"/>
        <w:gridCol w:w="5136"/>
      </w:tblGrid>
      <w:tr w:rsidR="009B5EBA">
        <w:tc>
          <w:tcPr>
            <w:tcW w:w="5553" w:type="dxa"/>
          </w:tcPr>
          <w:p w:rsidR="009B5EBA" w:rsidRDefault="009B5EBA">
            <w:pPr>
              <w:pStyle w:val="af0"/>
              <w:widowControl w:val="0"/>
              <w:spacing w:after="0"/>
              <w:jc w:val="left"/>
              <w:rPr>
                <w:b/>
              </w:rPr>
            </w:pPr>
          </w:p>
        </w:tc>
        <w:tc>
          <w:tcPr>
            <w:tcW w:w="5136" w:type="dxa"/>
          </w:tcPr>
          <w:p w:rsidR="009B5EBA" w:rsidRDefault="00FB467C">
            <w:pPr>
              <w:pStyle w:val="af0"/>
              <w:widowControl w:val="0"/>
              <w:spacing w:after="0" w:line="360" w:lineRule="auto"/>
              <w:ind w:firstLine="0"/>
            </w:pPr>
            <w:r>
              <w:rPr>
                <w:b/>
                <w:lang w:eastAsia="en-US"/>
              </w:rPr>
              <w:t xml:space="preserve">         </w:t>
            </w:r>
            <w:r>
              <w:rPr>
                <w:lang w:eastAsia="en-US"/>
              </w:rPr>
              <w:t xml:space="preserve"> УТВЕРЖДАЮ</w:t>
            </w:r>
          </w:p>
          <w:p w:rsidR="009B5EBA" w:rsidRDefault="00FB467C">
            <w:pPr>
              <w:pStyle w:val="af0"/>
              <w:widowControl w:val="0"/>
              <w:spacing w:after="0" w:line="360" w:lineRule="auto"/>
              <w:jc w:val="left"/>
              <w:rPr>
                <w:lang w:eastAsia="en-US"/>
              </w:rPr>
            </w:pPr>
            <w:r>
              <w:rPr>
                <w:lang w:eastAsia="en-US"/>
              </w:rPr>
              <w:t xml:space="preserve">Проректор по учебной и     </w:t>
            </w:r>
          </w:p>
          <w:p w:rsidR="009B5EBA" w:rsidRDefault="00FB467C">
            <w:pPr>
              <w:pStyle w:val="af0"/>
              <w:widowControl w:val="0"/>
              <w:spacing w:after="0" w:line="360" w:lineRule="auto"/>
              <w:jc w:val="left"/>
              <w:rPr>
                <w:lang w:eastAsia="en-US"/>
              </w:rPr>
            </w:pPr>
            <w:r>
              <w:rPr>
                <w:lang w:eastAsia="en-US"/>
              </w:rPr>
              <w:t>методической работе</w:t>
            </w:r>
          </w:p>
          <w:p w:rsidR="009B5EBA" w:rsidRDefault="00FB467C">
            <w:pPr>
              <w:pStyle w:val="af0"/>
              <w:widowControl w:val="0"/>
              <w:spacing w:after="0" w:line="360" w:lineRule="auto"/>
              <w:jc w:val="left"/>
              <w:rPr>
                <w:lang w:eastAsia="en-US"/>
              </w:rPr>
            </w:pPr>
            <w:r>
              <w:rPr>
                <w:lang w:eastAsia="en-US"/>
              </w:rPr>
              <w:t>___________ Е.А. Каменева</w:t>
            </w:r>
          </w:p>
          <w:p w:rsidR="009B5EBA" w:rsidRDefault="00013AEC" w:rsidP="00F25FAC">
            <w:pPr>
              <w:pStyle w:val="af0"/>
              <w:widowControl w:val="0"/>
              <w:spacing w:after="0" w:line="360" w:lineRule="auto"/>
              <w:jc w:val="left"/>
              <w:rPr>
                <w:b/>
              </w:rPr>
            </w:pPr>
            <w:r>
              <w:rPr>
                <w:lang w:eastAsia="en-US"/>
              </w:rPr>
              <w:t>24.05.</w:t>
            </w:r>
            <w:r w:rsidR="00FB467C">
              <w:rPr>
                <w:lang w:eastAsia="en-US"/>
              </w:rPr>
              <w:t>202</w:t>
            </w:r>
            <w:r w:rsidR="00F25FAC">
              <w:rPr>
                <w:lang w:eastAsia="en-US"/>
              </w:rPr>
              <w:t>4</w:t>
            </w:r>
            <w:r w:rsidR="00FB467C">
              <w:rPr>
                <w:lang w:eastAsia="en-US"/>
              </w:rPr>
              <w:t xml:space="preserve"> г.</w:t>
            </w:r>
          </w:p>
        </w:tc>
      </w:tr>
    </w:tbl>
    <w:p w:rsidR="009B5EBA" w:rsidRPr="00F25FAC" w:rsidRDefault="00FB467C">
      <w:pPr>
        <w:spacing w:before="259"/>
        <w:ind w:left="1019" w:right="1068" w:firstLine="0"/>
        <w:jc w:val="center"/>
        <w:rPr>
          <w:b/>
          <w:szCs w:val="32"/>
        </w:rPr>
      </w:pPr>
      <w:proofErr w:type="spellStart"/>
      <w:r w:rsidRPr="00F25FAC">
        <w:rPr>
          <w:b/>
          <w:szCs w:val="32"/>
        </w:rPr>
        <w:t>Абашин</w:t>
      </w:r>
      <w:proofErr w:type="spellEnd"/>
      <w:r w:rsidRPr="00F25FAC">
        <w:rPr>
          <w:b/>
          <w:szCs w:val="32"/>
        </w:rPr>
        <w:t xml:space="preserve"> В.Г.</w:t>
      </w:r>
    </w:p>
    <w:p w:rsidR="009B5EBA" w:rsidRPr="00F25FAC" w:rsidRDefault="009B5EBA">
      <w:pPr>
        <w:pStyle w:val="af0"/>
        <w:spacing w:before="6" w:after="0"/>
        <w:rPr>
          <w:b/>
          <w:szCs w:val="32"/>
        </w:rPr>
      </w:pPr>
    </w:p>
    <w:p w:rsidR="009B5EBA" w:rsidRPr="00F25FAC" w:rsidRDefault="00FB467C">
      <w:pPr>
        <w:spacing w:line="276" w:lineRule="auto"/>
        <w:ind w:left="1019" w:right="1067" w:firstLine="0"/>
        <w:jc w:val="center"/>
        <w:rPr>
          <w:b/>
          <w:szCs w:val="32"/>
        </w:rPr>
      </w:pPr>
      <w:r w:rsidRPr="00F25FAC">
        <w:rPr>
          <w:b/>
          <w:szCs w:val="32"/>
        </w:rPr>
        <w:t>Основы проектирования информационных систем</w:t>
      </w:r>
    </w:p>
    <w:p w:rsidR="009B5EBA" w:rsidRPr="00F25FAC" w:rsidRDefault="009B5EBA">
      <w:pPr>
        <w:ind w:left="1019" w:right="1067" w:firstLine="0"/>
        <w:jc w:val="center"/>
        <w:rPr>
          <w:b/>
          <w:szCs w:val="32"/>
        </w:rPr>
      </w:pPr>
    </w:p>
    <w:p w:rsidR="009B5EBA" w:rsidRPr="00F25FAC" w:rsidRDefault="00FB467C">
      <w:pPr>
        <w:ind w:left="1019" w:right="1067" w:firstLine="0"/>
        <w:jc w:val="center"/>
        <w:rPr>
          <w:b/>
          <w:szCs w:val="32"/>
        </w:rPr>
      </w:pPr>
      <w:r w:rsidRPr="00F25FAC">
        <w:rPr>
          <w:b/>
          <w:szCs w:val="32"/>
        </w:rPr>
        <w:t>Рабочая программа дисциплины</w:t>
      </w:r>
    </w:p>
    <w:p w:rsidR="009B5EBA" w:rsidRDefault="009B5EBA">
      <w:pPr>
        <w:ind w:left="1019" w:right="1067" w:firstLine="0"/>
        <w:jc w:val="center"/>
        <w:rPr>
          <w:b/>
        </w:rPr>
      </w:pPr>
    </w:p>
    <w:p w:rsidR="009B5EBA" w:rsidRDefault="00FB467C">
      <w:pPr>
        <w:pStyle w:val="af0"/>
        <w:spacing w:before="10" w:after="0" w:line="276" w:lineRule="auto"/>
        <w:jc w:val="center"/>
      </w:pPr>
      <w:r>
        <w:t>для студентов, обучающихся по направлению подготовки</w:t>
      </w:r>
      <w:r w:rsidR="00F25FAC">
        <w:t>:</w:t>
      </w:r>
      <w:r>
        <w:t xml:space="preserve"> </w:t>
      </w:r>
    </w:p>
    <w:p w:rsidR="009B5EBA" w:rsidRDefault="00FB467C">
      <w:pPr>
        <w:pStyle w:val="af0"/>
        <w:spacing w:before="10" w:after="0" w:line="276" w:lineRule="auto"/>
        <w:ind w:left="1019" w:right="1067" w:firstLine="0"/>
        <w:jc w:val="center"/>
      </w:pPr>
      <w:r>
        <w:t>09.03.03 – Прикладная информатика,</w:t>
      </w:r>
    </w:p>
    <w:p w:rsidR="009B5EBA" w:rsidRDefault="00FB467C">
      <w:pPr>
        <w:pStyle w:val="af0"/>
        <w:spacing w:before="10" w:after="0" w:line="276" w:lineRule="auto"/>
        <w:ind w:left="1019" w:right="1067" w:firstLine="0"/>
        <w:jc w:val="center"/>
      </w:pPr>
      <w:r>
        <w:t xml:space="preserve"> ОП «Инженерия данных»</w:t>
      </w:r>
    </w:p>
    <w:p w:rsidR="009B5EBA" w:rsidRDefault="00FB467C">
      <w:pPr>
        <w:pStyle w:val="af0"/>
        <w:spacing w:before="10" w:after="0" w:line="276" w:lineRule="auto"/>
        <w:ind w:left="1019" w:right="1067" w:firstLine="0"/>
        <w:jc w:val="center"/>
      </w:pPr>
      <w:r>
        <w:t xml:space="preserve"> </w:t>
      </w:r>
    </w:p>
    <w:p w:rsidR="00B61033" w:rsidRDefault="00FB467C">
      <w:pPr>
        <w:ind w:left="1018" w:right="1072" w:firstLine="0"/>
        <w:jc w:val="center"/>
        <w:rPr>
          <w:i/>
        </w:rPr>
      </w:pPr>
      <w:r>
        <w:rPr>
          <w:i/>
        </w:rPr>
        <w:t xml:space="preserve">Рекомендовано Ученым советом </w:t>
      </w:r>
    </w:p>
    <w:p w:rsidR="009B5EBA" w:rsidRDefault="00FB467C" w:rsidP="00B61033">
      <w:pPr>
        <w:ind w:left="1018" w:right="1072" w:firstLine="0"/>
        <w:jc w:val="center"/>
        <w:rPr>
          <w:i/>
        </w:rPr>
      </w:pPr>
      <w:r>
        <w:rPr>
          <w:i/>
        </w:rPr>
        <w:t>Факультета</w:t>
      </w:r>
      <w:r w:rsidR="00B61033">
        <w:rPr>
          <w:i/>
        </w:rPr>
        <w:t xml:space="preserve"> </w:t>
      </w:r>
      <w:r>
        <w:rPr>
          <w:i/>
        </w:rPr>
        <w:t>информационных технологий и анализа больших данных (протокол №</w:t>
      </w:r>
      <w:r w:rsidR="00013AEC">
        <w:rPr>
          <w:i/>
        </w:rPr>
        <w:t xml:space="preserve"> 44</w:t>
      </w:r>
      <w:r>
        <w:rPr>
          <w:i/>
        </w:rPr>
        <w:t xml:space="preserve"> от</w:t>
      </w:r>
      <w:r w:rsidR="00013AEC">
        <w:rPr>
          <w:i/>
        </w:rPr>
        <w:t xml:space="preserve"> 21.05.2024</w:t>
      </w:r>
      <w:r>
        <w:rPr>
          <w:i/>
        </w:rPr>
        <w:t xml:space="preserve"> г.)</w:t>
      </w:r>
    </w:p>
    <w:p w:rsidR="009B5EBA" w:rsidRDefault="009B5EBA">
      <w:pPr>
        <w:pStyle w:val="af0"/>
        <w:spacing w:before="3" w:after="0"/>
        <w:rPr>
          <w:i/>
          <w:sz w:val="30"/>
        </w:rPr>
      </w:pPr>
    </w:p>
    <w:p w:rsidR="009B5EBA" w:rsidRDefault="00FB467C" w:rsidP="00491F51">
      <w:pPr>
        <w:tabs>
          <w:tab w:val="left" w:pos="2817"/>
        </w:tabs>
        <w:spacing w:line="252" w:lineRule="auto"/>
        <w:ind w:left="426" w:right="338" w:firstLine="0"/>
        <w:jc w:val="center"/>
        <w:rPr>
          <w:i/>
        </w:rPr>
      </w:pPr>
      <w:r>
        <w:rPr>
          <w:i/>
        </w:rPr>
        <w:t xml:space="preserve">Одобрено </w:t>
      </w:r>
      <w:r w:rsidR="00F45EFC">
        <w:rPr>
          <w:i/>
        </w:rPr>
        <w:t>заседанием</w:t>
      </w:r>
      <w:r>
        <w:rPr>
          <w:i/>
        </w:rPr>
        <w:t xml:space="preserve"> </w:t>
      </w:r>
      <w:r w:rsidR="00F25FAC" w:rsidRPr="008D6EC8">
        <w:rPr>
          <w:i/>
          <w:color w:val="000000" w:themeColor="text1"/>
        </w:rPr>
        <w:t>Кафедры</w:t>
      </w:r>
      <w:r w:rsidRPr="008D6EC8">
        <w:rPr>
          <w:i/>
          <w:color w:val="000000" w:themeColor="text1"/>
        </w:rPr>
        <w:t xml:space="preserve"> анализа </w:t>
      </w:r>
      <w:r w:rsidR="00491F51">
        <w:rPr>
          <w:i/>
        </w:rPr>
        <w:t xml:space="preserve">данных и машинного </w:t>
      </w:r>
      <w:r>
        <w:rPr>
          <w:i/>
        </w:rPr>
        <w:t xml:space="preserve">обучения </w:t>
      </w:r>
    </w:p>
    <w:p w:rsidR="009B5EBA" w:rsidRDefault="00FB467C">
      <w:pPr>
        <w:spacing w:before="24" w:line="259" w:lineRule="auto"/>
        <w:ind w:left="1357" w:right="1405" w:firstLine="0"/>
        <w:jc w:val="center"/>
        <w:rPr>
          <w:i/>
        </w:rPr>
      </w:pPr>
      <w:r>
        <w:rPr>
          <w:i/>
        </w:rPr>
        <w:t>(протокол №</w:t>
      </w:r>
      <w:r w:rsidR="00013AEC">
        <w:rPr>
          <w:i/>
        </w:rPr>
        <w:t xml:space="preserve"> 05</w:t>
      </w:r>
      <w:r>
        <w:rPr>
          <w:i/>
        </w:rPr>
        <w:t xml:space="preserve"> от</w:t>
      </w:r>
      <w:r w:rsidR="00013AEC">
        <w:rPr>
          <w:i/>
        </w:rPr>
        <w:t xml:space="preserve"> 18.04.2024</w:t>
      </w:r>
      <w:bookmarkStart w:id="1" w:name="_GoBack"/>
      <w:bookmarkEnd w:id="1"/>
      <w:r>
        <w:rPr>
          <w:i/>
        </w:rPr>
        <w:t xml:space="preserve"> г.)</w:t>
      </w:r>
    </w:p>
    <w:p w:rsidR="009B5EBA" w:rsidRDefault="009B5EBA">
      <w:pPr>
        <w:pStyle w:val="af0"/>
        <w:rPr>
          <w:i/>
          <w:sz w:val="30"/>
        </w:rPr>
      </w:pPr>
    </w:p>
    <w:p w:rsidR="00B61033" w:rsidRDefault="00B61033">
      <w:pPr>
        <w:pStyle w:val="af0"/>
        <w:rPr>
          <w:i/>
          <w:sz w:val="30"/>
        </w:rPr>
      </w:pPr>
    </w:p>
    <w:p w:rsidR="00F25FAC" w:rsidRDefault="00F25FAC">
      <w:pPr>
        <w:pStyle w:val="af0"/>
        <w:rPr>
          <w:i/>
          <w:sz w:val="30"/>
        </w:rPr>
      </w:pPr>
    </w:p>
    <w:p w:rsidR="009B5EBA" w:rsidRDefault="00FB467C">
      <w:pPr>
        <w:pStyle w:val="af0"/>
        <w:ind w:left="1019" w:right="1069" w:firstLine="0"/>
        <w:jc w:val="center"/>
        <w:rPr>
          <w:szCs w:val="28"/>
        </w:rPr>
      </w:pPr>
      <w:r>
        <w:rPr>
          <w:b/>
          <w:szCs w:val="28"/>
        </w:rPr>
        <w:t>Москва 202</w:t>
      </w:r>
      <w:r w:rsidR="00F25FAC">
        <w:rPr>
          <w:b/>
          <w:szCs w:val="28"/>
        </w:rPr>
        <w:t>4</w:t>
      </w:r>
    </w:p>
    <w:sdt>
      <w:sdtPr>
        <w:rPr>
          <w:rFonts w:ascii="Times New Roman" w:eastAsia="Times New Roman" w:hAnsi="Times New Roman" w:cs="Times New Roman"/>
          <w:color w:val="auto"/>
          <w:sz w:val="28"/>
          <w:szCs w:val="20"/>
        </w:rPr>
        <w:id w:val="-2031173696"/>
        <w:docPartObj>
          <w:docPartGallery w:val="Table of Contents"/>
          <w:docPartUnique/>
        </w:docPartObj>
      </w:sdtPr>
      <w:sdtEndPr/>
      <w:sdtContent>
        <w:p w:rsidR="009B5EBA" w:rsidRDefault="00FB467C">
          <w:pPr>
            <w:pStyle w:val="af9"/>
            <w:spacing w:after="240"/>
            <w:jc w:val="center"/>
            <w:rPr>
              <w:rFonts w:ascii="Times New Roman" w:hAnsi="Times New Roman" w:cs="Times New Roman"/>
              <w:color w:val="000000" w:themeColor="text1"/>
            </w:rPr>
          </w:pPr>
          <w:r>
            <w:br w:type="page"/>
          </w:r>
          <w:r w:rsidR="00F25FAC" w:rsidRPr="00F25FAC">
            <w:rPr>
              <w:rFonts w:ascii="Times New Roman" w:hAnsi="Times New Roman" w:cs="Times New Roman"/>
              <w:b/>
              <w:color w:val="000000" w:themeColor="text1"/>
              <w:sz w:val="28"/>
            </w:rPr>
            <w:lastRenderedPageBreak/>
            <w:t>Содержание</w:t>
          </w:r>
        </w:p>
        <w:p w:rsidR="00CB0A84" w:rsidRDefault="00FB467C">
          <w:pPr>
            <w:pStyle w:val="14"/>
            <w:tabs>
              <w:tab w:val="right" w:leader="dot" w:pos="10676"/>
            </w:tabs>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61303791" w:history="1">
            <w:r w:rsidR="00CB0A84" w:rsidRPr="00FA37D1">
              <w:rPr>
                <w:rStyle w:val="afc"/>
                <w:noProof/>
              </w:rPr>
              <w:t>1. Наименование дисциплины</w:t>
            </w:r>
            <w:r w:rsidR="00CB0A84">
              <w:rPr>
                <w:noProof/>
                <w:webHidden/>
              </w:rPr>
              <w:tab/>
            </w:r>
            <w:r w:rsidR="00CB0A84">
              <w:rPr>
                <w:noProof/>
                <w:webHidden/>
              </w:rPr>
              <w:fldChar w:fldCharType="begin"/>
            </w:r>
            <w:r w:rsidR="00CB0A84">
              <w:rPr>
                <w:noProof/>
                <w:webHidden/>
              </w:rPr>
              <w:instrText xml:space="preserve"> PAGEREF _Toc161303791 \h </w:instrText>
            </w:r>
            <w:r w:rsidR="00CB0A84">
              <w:rPr>
                <w:noProof/>
                <w:webHidden/>
              </w:rPr>
            </w:r>
            <w:r w:rsidR="00CB0A84">
              <w:rPr>
                <w:noProof/>
                <w:webHidden/>
              </w:rPr>
              <w:fldChar w:fldCharType="separate"/>
            </w:r>
            <w:r w:rsidR="00CB0A84">
              <w:rPr>
                <w:noProof/>
                <w:webHidden/>
              </w:rPr>
              <w:t>3</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2" w:history="1">
            <w:r w:rsidR="00CB0A84" w:rsidRPr="00FA37D1">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B0A84">
              <w:rPr>
                <w:noProof/>
                <w:webHidden/>
              </w:rPr>
              <w:tab/>
            </w:r>
            <w:r w:rsidR="00CB0A84">
              <w:rPr>
                <w:noProof/>
                <w:webHidden/>
              </w:rPr>
              <w:fldChar w:fldCharType="begin"/>
            </w:r>
            <w:r w:rsidR="00CB0A84">
              <w:rPr>
                <w:noProof/>
                <w:webHidden/>
              </w:rPr>
              <w:instrText xml:space="preserve"> PAGEREF _Toc161303792 \h </w:instrText>
            </w:r>
            <w:r w:rsidR="00CB0A84">
              <w:rPr>
                <w:noProof/>
                <w:webHidden/>
              </w:rPr>
            </w:r>
            <w:r w:rsidR="00CB0A84">
              <w:rPr>
                <w:noProof/>
                <w:webHidden/>
              </w:rPr>
              <w:fldChar w:fldCharType="separate"/>
            </w:r>
            <w:r w:rsidR="00CB0A84">
              <w:rPr>
                <w:noProof/>
                <w:webHidden/>
              </w:rPr>
              <w:t>3</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3" w:history="1">
            <w:r w:rsidR="00CB0A84" w:rsidRPr="00FA37D1">
              <w:rPr>
                <w:rStyle w:val="afc"/>
                <w:noProof/>
              </w:rPr>
              <w:t>3. Место дисциплины в структуре образовательной программы</w:t>
            </w:r>
            <w:r w:rsidR="00CB0A84">
              <w:rPr>
                <w:noProof/>
                <w:webHidden/>
              </w:rPr>
              <w:tab/>
            </w:r>
            <w:r w:rsidR="00CB0A84">
              <w:rPr>
                <w:noProof/>
                <w:webHidden/>
              </w:rPr>
              <w:fldChar w:fldCharType="begin"/>
            </w:r>
            <w:r w:rsidR="00CB0A84">
              <w:rPr>
                <w:noProof/>
                <w:webHidden/>
              </w:rPr>
              <w:instrText xml:space="preserve"> PAGEREF _Toc161303793 \h </w:instrText>
            </w:r>
            <w:r w:rsidR="00CB0A84">
              <w:rPr>
                <w:noProof/>
                <w:webHidden/>
              </w:rPr>
            </w:r>
            <w:r w:rsidR="00CB0A84">
              <w:rPr>
                <w:noProof/>
                <w:webHidden/>
              </w:rPr>
              <w:fldChar w:fldCharType="separate"/>
            </w:r>
            <w:r w:rsidR="00CB0A84">
              <w:rPr>
                <w:noProof/>
                <w:webHidden/>
              </w:rPr>
              <w:t>4</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4" w:history="1">
            <w:r w:rsidR="00CB0A84" w:rsidRPr="00FA37D1">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0A84">
              <w:rPr>
                <w:noProof/>
                <w:webHidden/>
              </w:rPr>
              <w:tab/>
            </w:r>
            <w:r w:rsidR="00CB0A84">
              <w:rPr>
                <w:noProof/>
                <w:webHidden/>
              </w:rPr>
              <w:fldChar w:fldCharType="begin"/>
            </w:r>
            <w:r w:rsidR="00CB0A84">
              <w:rPr>
                <w:noProof/>
                <w:webHidden/>
              </w:rPr>
              <w:instrText xml:space="preserve"> PAGEREF _Toc161303794 \h </w:instrText>
            </w:r>
            <w:r w:rsidR="00CB0A84">
              <w:rPr>
                <w:noProof/>
                <w:webHidden/>
              </w:rPr>
            </w:r>
            <w:r w:rsidR="00CB0A84">
              <w:rPr>
                <w:noProof/>
                <w:webHidden/>
              </w:rPr>
              <w:fldChar w:fldCharType="separate"/>
            </w:r>
            <w:r w:rsidR="00CB0A84">
              <w:rPr>
                <w:noProof/>
                <w:webHidden/>
              </w:rPr>
              <w:t>5</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5" w:history="1">
            <w:r w:rsidR="00CB0A84" w:rsidRPr="00FA37D1">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B0A84">
              <w:rPr>
                <w:noProof/>
                <w:webHidden/>
              </w:rPr>
              <w:tab/>
            </w:r>
            <w:r w:rsidR="00CB0A84">
              <w:rPr>
                <w:noProof/>
                <w:webHidden/>
              </w:rPr>
              <w:fldChar w:fldCharType="begin"/>
            </w:r>
            <w:r w:rsidR="00CB0A84">
              <w:rPr>
                <w:noProof/>
                <w:webHidden/>
              </w:rPr>
              <w:instrText xml:space="preserve"> PAGEREF _Toc161303795 \h </w:instrText>
            </w:r>
            <w:r w:rsidR="00CB0A84">
              <w:rPr>
                <w:noProof/>
                <w:webHidden/>
              </w:rPr>
            </w:r>
            <w:r w:rsidR="00CB0A84">
              <w:rPr>
                <w:noProof/>
                <w:webHidden/>
              </w:rPr>
              <w:fldChar w:fldCharType="separate"/>
            </w:r>
            <w:r w:rsidR="00CB0A84">
              <w:rPr>
                <w:noProof/>
                <w:webHidden/>
              </w:rPr>
              <w:t>5</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6" w:history="1">
            <w:r w:rsidR="00CB0A84" w:rsidRPr="00FA37D1">
              <w:rPr>
                <w:rStyle w:val="afc"/>
                <w:noProof/>
              </w:rPr>
              <w:t>5.1. Содержание дисциплины</w:t>
            </w:r>
            <w:r w:rsidR="00CB0A84">
              <w:rPr>
                <w:noProof/>
                <w:webHidden/>
              </w:rPr>
              <w:tab/>
            </w:r>
            <w:r w:rsidR="00CB0A84">
              <w:rPr>
                <w:noProof/>
                <w:webHidden/>
              </w:rPr>
              <w:fldChar w:fldCharType="begin"/>
            </w:r>
            <w:r w:rsidR="00CB0A84">
              <w:rPr>
                <w:noProof/>
                <w:webHidden/>
              </w:rPr>
              <w:instrText xml:space="preserve"> PAGEREF _Toc161303796 \h </w:instrText>
            </w:r>
            <w:r w:rsidR="00CB0A84">
              <w:rPr>
                <w:noProof/>
                <w:webHidden/>
              </w:rPr>
            </w:r>
            <w:r w:rsidR="00CB0A84">
              <w:rPr>
                <w:noProof/>
                <w:webHidden/>
              </w:rPr>
              <w:fldChar w:fldCharType="separate"/>
            </w:r>
            <w:r w:rsidR="00CB0A84">
              <w:rPr>
                <w:noProof/>
                <w:webHidden/>
              </w:rPr>
              <w:t>5</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7" w:history="1">
            <w:r w:rsidR="00CB0A84" w:rsidRPr="00FA37D1">
              <w:rPr>
                <w:rStyle w:val="afc"/>
                <w:noProof/>
              </w:rPr>
              <w:t>5.2. Учебно – тематический план</w:t>
            </w:r>
            <w:r w:rsidR="00CB0A84">
              <w:rPr>
                <w:noProof/>
                <w:webHidden/>
              </w:rPr>
              <w:tab/>
            </w:r>
            <w:r w:rsidR="00CB0A84">
              <w:rPr>
                <w:noProof/>
                <w:webHidden/>
              </w:rPr>
              <w:fldChar w:fldCharType="begin"/>
            </w:r>
            <w:r w:rsidR="00CB0A84">
              <w:rPr>
                <w:noProof/>
                <w:webHidden/>
              </w:rPr>
              <w:instrText xml:space="preserve"> PAGEREF _Toc161303797 \h </w:instrText>
            </w:r>
            <w:r w:rsidR="00CB0A84">
              <w:rPr>
                <w:noProof/>
                <w:webHidden/>
              </w:rPr>
            </w:r>
            <w:r w:rsidR="00CB0A84">
              <w:rPr>
                <w:noProof/>
                <w:webHidden/>
              </w:rPr>
              <w:fldChar w:fldCharType="separate"/>
            </w:r>
            <w:r w:rsidR="00CB0A84">
              <w:rPr>
                <w:noProof/>
                <w:webHidden/>
              </w:rPr>
              <w:t>7</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8" w:history="1">
            <w:r w:rsidR="00CB0A84" w:rsidRPr="00FA37D1">
              <w:rPr>
                <w:rStyle w:val="afc"/>
                <w:noProof/>
              </w:rPr>
              <w:t>5.3. Содержание семинаров, практических занятий</w:t>
            </w:r>
            <w:r w:rsidR="00CB0A84">
              <w:rPr>
                <w:noProof/>
                <w:webHidden/>
              </w:rPr>
              <w:tab/>
            </w:r>
            <w:r w:rsidR="00CB0A84">
              <w:rPr>
                <w:noProof/>
                <w:webHidden/>
              </w:rPr>
              <w:fldChar w:fldCharType="begin"/>
            </w:r>
            <w:r w:rsidR="00CB0A84">
              <w:rPr>
                <w:noProof/>
                <w:webHidden/>
              </w:rPr>
              <w:instrText xml:space="preserve"> PAGEREF _Toc161303798 \h </w:instrText>
            </w:r>
            <w:r w:rsidR="00CB0A84">
              <w:rPr>
                <w:noProof/>
                <w:webHidden/>
              </w:rPr>
            </w:r>
            <w:r w:rsidR="00CB0A84">
              <w:rPr>
                <w:noProof/>
                <w:webHidden/>
              </w:rPr>
              <w:fldChar w:fldCharType="separate"/>
            </w:r>
            <w:r w:rsidR="00CB0A84">
              <w:rPr>
                <w:noProof/>
                <w:webHidden/>
              </w:rPr>
              <w:t>8</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799" w:history="1">
            <w:r w:rsidR="00CB0A84" w:rsidRPr="00FA37D1">
              <w:rPr>
                <w:rStyle w:val="afc"/>
                <w:noProof/>
              </w:rPr>
              <w:t>6. Перечень учебно-методического обеспечения для самостоятельной работы обучающихся по дисциплине</w:t>
            </w:r>
            <w:r w:rsidR="00CB0A84">
              <w:rPr>
                <w:noProof/>
                <w:webHidden/>
              </w:rPr>
              <w:tab/>
            </w:r>
            <w:r w:rsidR="00CB0A84">
              <w:rPr>
                <w:noProof/>
                <w:webHidden/>
              </w:rPr>
              <w:fldChar w:fldCharType="begin"/>
            </w:r>
            <w:r w:rsidR="00CB0A84">
              <w:rPr>
                <w:noProof/>
                <w:webHidden/>
              </w:rPr>
              <w:instrText xml:space="preserve"> PAGEREF _Toc161303799 \h </w:instrText>
            </w:r>
            <w:r w:rsidR="00CB0A84">
              <w:rPr>
                <w:noProof/>
                <w:webHidden/>
              </w:rPr>
            </w:r>
            <w:r w:rsidR="00CB0A84">
              <w:rPr>
                <w:noProof/>
                <w:webHidden/>
              </w:rPr>
              <w:fldChar w:fldCharType="separate"/>
            </w:r>
            <w:r w:rsidR="00CB0A84">
              <w:rPr>
                <w:noProof/>
                <w:webHidden/>
              </w:rPr>
              <w:t>10</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0" w:history="1">
            <w:r w:rsidR="00CB0A84" w:rsidRPr="00FA37D1">
              <w:rPr>
                <w:rStyle w:val="afc"/>
                <w:noProof/>
              </w:rPr>
              <w:t>6.1. Перечень вопросов, отводимых на самостоятельное освоение дисциплины, формы внеаудиторной самостоятельной работы</w:t>
            </w:r>
            <w:r w:rsidR="00CB0A84">
              <w:rPr>
                <w:noProof/>
                <w:webHidden/>
              </w:rPr>
              <w:tab/>
            </w:r>
            <w:r w:rsidR="00CB0A84">
              <w:rPr>
                <w:noProof/>
                <w:webHidden/>
              </w:rPr>
              <w:fldChar w:fldCharType="begin"/>
            </w:r>
            <w:r w:rsidR="00CB0A84">
              <w:rPr>
                <w:noProof/>
                <w:webHidden/>
              </w:rPr>
              <w:instrText xml:space="preserve"> PAGEREF _Toc161303800 \h </w:instrText>
            </w:r>
            <w:r w:rsidR="00CB0A84">
              <w:rPr>
                <w:noProof/>
                <w:webHidden/>
              </w:rPr>
            </w:r>
            <w:r w:rsidR="00CB0A84">
              <w:rPr>
                <w:noProof/>
                <w:webHidden/>
              </w:rPr>
              <w:fldChar w:fldCharType="separate"/>
            </w:r>
            <w:r w:rsidR="00CB0A84">
              <w:rPr>
                <w:noProof/>
                <w:webHidden/>
              </w:rPr>
              <w:t>10</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1" w:history="1">
            <w:r w:rsidR="00CB0A84" w:rsidRPr="00FA37D1">
              <w:rPr>
                <w:rStyle w:val="afc"/>
                <w:noProof/>
              </w:rPr>
              <w:t>6.2. Перечень вопросов, заданий, тем для подготовки к текущему контролю</w:t>
            </w:r>
            <w:r w:rsidR="00CB0A84">
              <w:rPr>
                <w:noProof/>
                <w:webHidden/>
              </w:rPr>
              <w:tab/>
            </w:r>
            <w:r w:rsidR="00CB0A84">
              <w:rPr>
                <w:noProof/>
                <w:webHidden/>
              </w:rPr>
              <w:fldChar w:fldCharType="begin"/>
            </w:r>
            <w:r w:rsidR="00CB0A84">
              <w:rPr>
                <w:noProof/>
                <w:webHidden/>
              </w:rPr>
              <w:instrText xml:space="preserve"> PAGEREF _Toc161303801 \h </w:instrText>
            </w:r>
            <w:r w:rsidR="00CB0A84">
              <w:rPr>
                <w:noProof/>
                <w:webHidden/>
              </w:rPr>
            </w:r>
            <w:r w:rsidR="00CB0A84">
              <w:rPr>
                <w:noProof/>
                <w:webHidden/>
              </w:rPr>
              <w:fldChar w:fldCharType="separate"/>
            </w:r>
            <w:r w:rsidR="00CB0A84">
              <w:rPr>
                <w:noProof/>
                <w:webHidden/>
              </w:rPr>
              <w:t>11</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2" w:history="1">
            <w:r w:rsidR="00CB0A84" w:rsidRPr="00FA37D1">
              <w:rPr>
                <w:rStyle w:val="afc"/>
                <w:noProof/>
              </w:rPr>
              <w:t>7. Фонд оценочных средств для проведения промежуточной аттестации обучающихся по дисциплине</w:t>
            </w:r>
            <w:r w:rsidR="00CB0A84">
              <w:rPr>
                <w:noProof/>
                <w:webHidden/>
              </w:rPr>
              <w:tab/>
            </w:r>
            <w:r w:rsidR="00CB0A84">
              <w:rPr>
                <w:noProof/>
                <w:webHidden/>
              </w:rPr>
              <w:fldChar w:fldCharType="begin"/>
            </w:r>
            <w:r w:rsidR="00CB0A84">
              <w:rPr>
                <w:noProof/>
                <w:webHidden/>
              </w:rPr>
              <w:instrText xml:space="preserve"> PAGEREF _Toc161303802 \h </w:instrText>
            </w:r>
            <w:r w:rsidR="00CB0A84">
              <w:rPr>
                <w:noProof/>
                <w:webHidden/>
              </w:rPr>
            </w:r>
            <w:r w:rsidR="00CB0A84">
              <w:rPr>
                <w:noProof/>
                <w:webHidden/>
              </w:rPr>
              <w:fldChar w:fldCharType="separate"/>
            </w:r>
            <w:r w:rsidR="00CB0A84">
              <w:rPr>
                <w:noProof/>
                <w:webHidden/>
              </w:rPr>
              <w:t>12</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3" w:history="1">
            <w:r w:rsidR="00CB0A84" w:rsidRPr="00FA37D1">
              <w:rPr>
                <w:rStyle w:val="afc"/>
                <w:noProof/>
              </w:rPr>
              <w:t>8. Перечень основной и дополнительной учебной литературы, необходимой для освоения дисциплины</w:t>
            </w:r>
            <w:r w:rsidR="00CB0A84">
              <w:rPr>
                <w:noProof/>
                <w:webHidden/>
              </w:rPr>
              <w:tab/>
            </w:r>
            <w:r w:rsidR="00CB0A84">
              <w:rPr>
                <w:noProof/>
                <w:webHidden/>
              </w:rPr>
              <w:fldChar w:fldCharType="begin"/>
            </w:r>
            <w:r w:rsidR="00CB0A84">
              <w:rPr>
                <w:noProof/>
                <w:webHidden/>
              </w:rPr>
              <w:instrText xml:space="preserve"> PAGEREF _Toc161303803 \h </w:instrText>
            </w:r>
            <w:r w:rsidR="00CB0A84">
              <w:rPr>
                <w:noProof/>
                <w:webHidden/>
              </w:rPr>
            </w:r>
            <w:r w:rsidR="00CB0A84">
              <w:rPr>
                <w:noProof/>
                <w:webHidden/>
              </w:rPr>
              <w:fldChar w:fldCharType="separate"/>
            </w:r>
            <w:r w:rsidR="00CB0A84">
              <w:rPr>
                <w:noProof/>
                <w:webHidden/>
              </w:rPr>
              <w:t>16</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4" w:history="1">
            <w:r w:rsidR="00CB0A84" w:rsidRPr="00FA37D1">
              <w:rPr>
                <w:rStyle w:val="afc"/>
                <w:noProof/>
              </w:rPr>
              <w:t>9. Перечень ресурсов информационно-телекоммуникационной сети «Интернет», необходимых для освоения дисциплины</w:t>
            </w:r>
            <w:r w:rsidR="00CB0A84">
              <w:rPr>
                <w:noProof/>
                <w:webHidden/>
              </w:rPr>
              <w:tab/>
            </w:r>
            <w:r w:rsidR="00CB0A84">
              <w:rPr>
                <w:noProof/>
                <w:webHidden/>
              </w:rPr>
              <w:fldChar w:fldCharType="begin"/>
            </w:r>
            <w:r w:rsidR="00CB0A84">
              <w:rPr>
                <w:noProof/>
                <w:webHidden/>
              </w:rPr>
              <w:instrText xml:space="preserve"> PAGEREF _Toc161303804 \h </w:instrText>
            </w:r>
            <w:r w:rsidR="00CB0A84">
              <w:rPr>
                <w:noProof/>
                <w:webHidden/>
              </w:rPr>
            </w:r>
            <w:r w:rsidR="00CB0A84">
              <w:rPr>
                <w:noProof/>
                <w:webHidden/>
              </w:rPr>
              <w:fldChar w:fldCharType="separate"/>
            </w:r>
            <w:r w:rsidR="00CB0A84">
              <w:rPr>
                <w:noProof/>
                <w:webHidden/>
              </w:rPr>
              <w:t>1</w:t>
            </w:r>
            <w:r w:rsidR="00B61033">
              <w:rPr>
                <w:noProof/>
                <w:webHidden/>
              </w:rPr>
              <w:t>7</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5" w:history="1">
            <w:r w:rsidR="00CB0A84" w:rsidRPr="00FA37D1">
              <w:rPr>
                <w:rStyle w:val="afc"/>
                <w:noProof/>
              </w:rPr>
              <w:t>10. Методические указания для обучающихся по освоению дисциплины</w:t>
            </w:r>
            <w:r w:rsidR="00CB0A84">
              <w:rPr>
                <w:noProof/>
                <w:webHidden/>
              </w:rPr>
              <w:tab/>
            </w:r>
            <w:r w:rsidR="00CB0A84">
              <w:rPr>
                <w:noProof/>
                <w:webHidden/>
              </w:rPr>
              <w:fldChar w:fldCharType="begin"/>
            </w:r>
            <w:r w:rsidR="00CB0A84">
              <w:rPr>
                <w:noProof/>
                <w:webHidden/>
              </w:rPr>
              <w:instrText xml:space="preserve"> PAGEREF _Toc161303805 \h </w:instrText>
            </w:r>
            <w:r w:rsidR="00CB0A84">
              <w:rPr>
                <w:noProof/>
                <w:webHidden/>
              </w:rPr>
            </w:r>
            <w:r w:rsidR="00CB0A84">
              <w:rPr>
                <w:noProof/>
                <w:webHidden/>
              </w:rPr>
              <w:fldChar w:fldCharType="separate"/>
            </w:r>
            <w:r w:rsidR="00CB0A84">
              <w:rPr>
                <w:noProof/>
                <w:webHidden/>
              </w:rPr>
              <w:t>1</w:t>
            </w:r>
            <w:r w:rsidR="00491F51">
              <w:rPr>
                <w:noProof/>
                <w:webHidden/>
              </w:rPr>
              <w:t>8</w:t>
            </w:r>
            <w:r w:rsidR="00CB0A84">
              <w:rPr>
                <w:noProof/>
                <w:webHidden/>
              </w:rPr>
              <w:fldChar w:fldCharType="end"/>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6" w:history="1">
            <w:r w:rsidR="00CB0A84" w:rsidRPr="00FA37D1">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0A84">
              <w:rPr>
                <w:noProof/>
                <w:webHidden/>
              </w:rPr>
              <w:tab/>
            </w:r>
            <w:r w:rsidR="00491F51">
              <w:rPr>
                <w:noProof/>
                <w:webHidden/>
              </w:rPr>
              <w:t>19</w:t>
            </w:r>
          </w:hyperlink>
        </w:p>
        <w:p w:rsidR="00CB0A84" w:rsidRDefault="004B3757">
          <w:pPr>
            <w:pStyle w:val="14"/>
            <w:tabs>
              <w:tab w:val="right" w:leader="dot" w:pos="10676"/>
            </w:tabs>
            <w:rPr>
              <w:rFonts w:asciiTheme="minorHAnsi" w:eastAsiaTheme="minorEastAsia" w:hAnsiTheme="minorHAnsi" w:cstheme="minorBidi"/>
              <w:noProof/>
              <w:sz w:val="22"/>
              <w:szCs w:val="22"/>
            </w:rPr>
          </w:pPr>
          <w:hyperlink w:anchor="_Toc161303807" w:history="1">
            <w:r w:rsidR="00CB0A84" w:rsidRPr="00FA37D1">
              <w:rPr>
                <w:rStyle w:val="afc"/>
                <w:noProof/>
              </w:rPr>
              <w:t>12. Описание материально-технической базы, необходимой для осуществления образовательного процесса по дисциплине</w:t>
            </w:r>
            <w:r w:rsidR="00CB0A84">
              <w:rPr>
                <w:noProof/>
                <w:webHidden/>
              </w:rPr>
              <w:tab/>
            </w:r>
            <w:r w:rsidR="00CB0A84">
              <w:rPr>
                <w:noProof/>
                <w:webHidden/>
              </w:rPr>
              <w:fldChar w:fldCharType="begin"/>
            </w:r>
            <w:r w:rsidR="00CB0A84">
              <w:rPr>
                <w:noProof/>
                <w:webHidden/>
              </w:rPr>
              <w:instrText xml:space="preserve"> PAGEREF _Toc161303807 \h </w:instrText>
            </w:r>
            <w:r w:rsidR="00CB0A84">
              <w:rPr>
                <w:noProof/>
                <w:webHidden/>
              </w:rPr>
            </w:r>
            <w:r w:rsidR="00CB0A84">
              <w:rPr>
                <w:noProof/>
                <w:webHidden/>
              </w:rPr>
              <w:fldChar w:fldCharType="separate"/>
            </w:r>
            <w:r w:rsidR="00CB0A84">
              <w:rPr>
                <w:noProof/>
                <w:webHidden/>
              </w:rPr>
              <w:t>2</w:t>
            </w:r>
            <w:r w:rsidR="00491F51">
              <w:rPr>
                <w:noProof/>
                <w:webHidden/>
              </w:rPr>
              <w:t>0</w:t>
            </w:r>
            <w:r w:rsidR="00CB0A84">
              <w:rPr>
                <w:noProof/>
                <w:webHidden/>
              </w:rPr>
              <w:fldChar w:fldCharType="end"/>
            </w:r>
          </w:hyperlink>
        </w:p>
        <w:p w:rsidR="009B5EBA" w:rsidRDefault="00FB467C" w:rsidP="00F25FAC">
          <w:pPr>
            <w:spacing w:line="276" w:lineRule="auto"/>
            <w:ind w:firstLine="0"/>
          </w:pPr>
          <w:r>
            <w:fldChar w:fldCharType="end"/>
          </w:r>
        </w:p>
      </w:sdtContent>
    </w:sdt>
    <w:p w:rsidR="009B5EBA" w:rsidRDefault="009B5EBA">
      <w:pPr>
        <w:widowControl/>
        <w:spacing w:after="200" w:line="276" w:lineRule="auto"/>
        <w:ind w:firstLine="0"/>
        <w:jc w:val="left"/>
      </w:pPr>
    </w:p>
    <w:p w:rsidR="009B5EBA" w:rsidRDefault="00FB467C">
      <w:pPr>
        <w:widowControl/>
        <w:spacing w:after="200" w:line="276" w:lineRule="auto"/>
        <w:ind w:firstLine="0"/>
        <w:jc w:val="left"/>
        <w:rPr>
          <w:rFonts w:eastAsiaTheme="majorEastAsia" w:cstheme="majorBidi"/>
          <w:b/>
          <w:color w:val="000000" w:themeColor="text1"/>
          <w:szCs w:val="32"/>
        </w:rPr>
      </w:pPr>
      <w:r>
        <w:br w:type="page"/>
      </w:r>
    </w:p>
    <w:p w:rsidR="009B5EBA" w:rsidRDefault="00FB467C">
      <w:pPr>
        <w:pStyle w:val="1"/>
      </w:pPr>
      <w:bookmarkStart w:id="2" w:name="_Toc161303791"/>
      <w:r>
        <w:lastRenderedPageBreak/>
        <w:t>1. Наименование дисциплины</w:t>
      </w:r>
      <w:bookmarkEnd w:id="2"/>
      <w:r>
        <w:t xml:space="preserve"> </w:t>
      </w:r>
    </w:p>
    <w:p w:rsidR="009B5EBA" w:rsidRDefault="00FB467C">
      <w:r>
        <w:t>«Основы проектирования информационных систем».</w:t>
      </w:r>
    </w:p>
    <w:p w:rsidR="009B5EBA" w:rsidRDefault="009B5EBA"/>
    <w:p w:rsidR="000E7DFC" w:rsidRPr="008D6EC8" w:rsidRDefault="00FB467C" w:rsidP="008D6EC8">
      <w:pPr>
        <w:pStyle w:val="1"/>
        <w:spacing w:line="360" w:lineRule="auto"/>
      </w:pPr>
      <w:bookmarkStart w:id="3" w:name="_Toc16130379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5000" w:type="pct"/>
        <w:tblLayout w:type="fixed"/>
        <w:tblLook w:val="04A0" w:firstRow="1" w:lastRow="0" w:firstColumn="1" w:lastColumn="0" w:noHBand="0" w:noVBand="1"/>
      </w:tblPr>
      <w:tblGrid>
        <w:gridCol w:w="1875"/>
        <w:gridCol w:w="2723"/>
        <w:gridCol w:w="2613"/>
        <w:gridCol w:w="3465"/>
      </w:tblGrid>
      <w:tr w:rsidR="009B5EBA" w:rsidTr="000E7DFC">
        <w:tc>
          <w:tcPr>
            <w:tcW w:w="1875" w:type="dxa"/>
          </w:tcPr>
          <w:p w:rsidR="009B5EBA" w:rsidRPr="00F25FAC" w:rsidRDefault="00FB467C">
            <w:pPr>
              <w:tabs>
                <w:tab w:val="left" w:pos="540"/>
              </w:tabs>
              <w:ind w:firstLine="0"/>
              <w:contextualSpacing/>
              <w:jc w:val="center"/>
              <w:rPr>
                <w:b/>
                <w:sz w:val="24"/>
                <w:szCs w:val="24"/>
              </w:rPr>
            </w:pPr>
            <w:r w:rsidRPr="00F25FAC">
              <w:rPr>
                <w:b/>
                <w:sz w:val="24"/>
                <w:szCs w:val="24"/>
              </w:rPr>
              <w:t>Код компетенции</w:t>
            </w:r>
          </w:p>
        </w:tc>
        <w:tc>
          <w:tcPr>
            <w:tcW w:w="2723" w:type="dxa"/>
          </w:tcPr>
          <w:p w:rsidR="009B5EBA" w:rsidRPr="00F25FAC" w:rsidRDefault="00FB467C">
            <w:pPr>
              <w:tabs>
                <w:tab w:val="left" w:pos="540"/>
              </w:tabs>
              <w:ind w:firstLine="0"/>
              <w:contextualSpacing/>
              <w:jc w:val="center"/>
              <w:rPr>
                <w:b/>
                <w:sz w:val="24"/>
                <w:szCs w:val="24"/>
              </w:rPr>
            </w:pPr>
            <w:r w:rsidRPr="00F25FAC">
              <w:rPr>
                <w:b/>
                <w:sz w:val="24"/>
                <w:szCs w:val="24"/>
              </w:rPr>
              <w:t>Наименование компетенции</w:t>
            </w:r>
          </w:p>
        </w:tc>
        <w:tc>
          <w:tcPr>
            <w:tcW w:w="2613" w:type="dxa"/>
          </w:tcPr>
          <w:p w:rsidR="009B5EBA" w:rsidRPr="00F25FAC" w:rsidRDefault="00FB467C">
            <w:pPr>
              <w:tabs>
                <w:tab w:val="left" w:pos="540"/>
              </w:tabs>
              <w:ind w:firstLine="0"/>
              <w:contextualSpacing/>
              <w:jc w:val="center"/>
              <w:rPr>
                <w:b/>
                <w:sz w:val="24"/>
                <w:szCs w:val="24"/>
              </w:rPr>
            </w:pPr>
            <w:r w:rsidRPr="00F25FAC">
              <w:rPr>
                <w:b/>
                <w:sz w:val="24"/>
                <w:szCs w:val="24"/>
              </w:rPr>
              <w:t>Индикаторы достижения компетенции</w:t>
            </w:r>
          </w:p>
        </w:tc>
        <w:tc>
          <w:tcPr>
            <w:tcW w:w="3465" w:type="dxa"/>
          </w:tcPr>
          <w:p w:rsidR="009B5EBA" w:rsidRPr="00F25FAC" w:rsidRDefault="00FB467C">
            <w:pPr>
              <w:tabs>
                <w:tab w:val="left" w:pos="540"/>
              </w:tabs>
              <w:ind w:firstLine="0"/>
              <w:contextualSpacing/>
              <w:jc w:val="center"/>
              <w:rPr>
                <w:b/>
                <w:sz w:val="24"/>
                <w:szCs w:val="24"/>
              </w:rPr>
            </w:pPr>
            <w:r w:rsidRPr="00F25FAC">
              <w:rPr>
                <w:b/>
                <w:sz w:val="24"/>
                <w:szCs w:val="24"/>
              </w:rPr>
              <w:t>Результаты обучения (умения и знания), соотнесенные с индикаторами достижения компетенции</w:t>
            </w:r>
          </w:p>
        </w:tc>
      </w:tr>
      <w:tr w:rsidR="009B5EBA" w:rsidTr="000E7DFC">
        <w:trPr>
          <w:cantSplit/>
          <w:trHeight w:val="3180"/>
        </w:trPr>
        <w:tc>
          <w:tcPr>
            <w:tcW w:w="1875" w:type="dxa"/>
            <w:vMerge w:val="restart"/>
          </w:tcPr>
          <w:p w:rsidR="009B5EBA" w:rsidRDefault="00FB467C">
            <w:pPr>
              <w:tabs>
                <w:tab w:val="left" w:pos="540"/>
              </w:tabs>
              <w:ind w:firstLine="0"/>
              <w:contextualSpacing/>
              <w:rPr>
                <w:sz w:val="24"/>
                <w:szCs w:val="24"/>
              </w:rPr>
            </w:pPr>
            <w:r>
              <w:rPr>
                <w:bCs/>
                <w:sz w:val="24"/>
                <w:szCs w:val="24"/>
              </w:rPr>
              <w:t>ПКН-3</w:t>
            </w:r>
          </w:p>
        </w:tc>
        <w:tc>
          <w:tcPr>
            <w:tcW w:w="2723" w:type="dxa"/>
            <w:vMerge w:val="restart"/>
          </w:tcPr>
          <w:p w:rsidR="009B5EBA" w:rsidRDefault="00FB467C">
            <w:pPr>
              <w:tabs>
                <w:tab w:val="left" w:pos="540"/>
              </w:tabs>
              <w:ind w:firstLine="0"/>
              <w:contextualSpacing/>
              <w:rPr>
                <w:sz w:val="24"/>
                <w:szCs w:val="24"/>
              </w:rPr>
            </w:pPr>
            <w:r>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13" w:type="dxa"/>
          </w:tcPr>
          <w:p w:rsidR="009B5EBA" w:rsidRDefault="00FB467C">
            <w:pPr>
              <w:tabs>
                <w:tab w:val="left" w:pos="540"/>
              </w:tabs>
              <w:ind w:firstLine="0"/>
              <w:contextualSpacing/>
              <w:rPr>
                <w:sz w:val="24"/>
                <w:szCs w:val="24"/>
              </w:rPr>
            </w:pPr>
            <w:r>
              <w:rPr>
                <w:sz w:val="24"/>
                <w:szCs w:val="24"/>
              </w:rPr>
              <w:t xml:space="preserve">1.Демонстрирует </w:t>
            </w:r>
            <w:r w:rsidRPr="008D6EC8">
              <w:rPr>
                <w:color w:val="000000" w:themeColor="text1"/>
                <w:sz w:val="24"/>
                <w:szCs w:val="24"/>
              </w:rPr>
              <w:t xml:space="preserve">знание основных алгоритмов и структур данных, </w:t>
            </w:r>
            <w:r w:rsidR="00F25FAC" w:rsidRPr="008D6EC8">
              <w:rPr>
                <w:color w:val="000000" w:themeColor="text1"/>
                <w:sz w:val="24"/>
                <w:szCs w:val="24"/>
              </w:rPr>
              <w:t>использует</w:t>
            </w:r>
            <w:r w:rsidRPr="008D6EC8">
              <w:rPr>
                <w:color w:val="000000" w:themeColor="text1"/>
                <w:sz w:val="24"/>
                <w:szCs w:val="24"/>
              </w:rPr>
              <w:t xml:space="preserve"> на практике простые структуры данных, оценива</w:t>
            </w:r>
            <w:r w:rsidR="00F25FAC" w:rsidRPr="008D6EC8">
              <w:rPr>
                <w:color w:val="000000" w:themeColor="text1"/>
                <w:sz w:val="24"/>
                <w:szCs w:val="24"/>
              </w:rPr>
              <w:t>ет</w:t>
            </w:r>
            <w:r w:rsidRPr="008D6EC8">
              <w:rPr>
                <w:color w:val="000000" w:themeColor="text1"/>
                <w:sz w:val="24"/>
                <w:szCs w:val="24"/>
              </w:rPr>
              <w:t xml:space="preserve"> сложность алгоритмов.</w:t>
            </w:r>
          </w:p>
          <w:p w:rsidR="009B5EBA" w:rsidRDefault="009B5EBA">
            <w:pPr>
              <w:tabs>
                <w:tab w:val="left" w:pos="540"/>
              </w:tabs>
              <w:ind w:firstLine="0"/>
              <w:contextualSpacing/>
              <w:rPr>
                <w:sz w:val="24"/>
                <w:szCs w:val="24"/>
              </w:rPr>
            </w:pPr>
          </w:p>
        </w:tc>
        <w:tc>
          <w:tcPr>
            <w:tcW w:w="3465" w:type="dxa"/>
          </w:tcPr>
          <w:p w:rsidR="009B5EBA" w:rsidRDefault="00FB467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выполнять предварительное (архитектурное) и окончательное (алгоритмическое) проектирование информационных систем</w:t>
            </w:r>
          </w:p>
          <w:p w:rsidR="009B5EBA" w:rsidRDefault="00FB467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понятия технологии проектирования информационных систем</w:t>
            </w:r>
          </w:p>
        </w:tc>
      </w:tr>
      <w:tr w:rsidR="009B5EBA" w:rsidTr="000E7DFC">
        <w:trPr>
          <w:cantSplit/>
          <w:trHeight w:val="3480"/>
        </w:trPr>
        <w:tc>
          <w:tcPr>
            <w:tcW w:w="1875" w:type="dxa"/>
            <w:vMerge/>
          </w:tcPr>
          <w:p w:rsidR="009B5EBA" w:rsidRDefault="009B5EBA">
            <w:pPr>
              <w:tabs>
                <w:tab w:val="left" w:pos="540"/>
              </w:tabs>
              <w:ind w:firstLine="0"/>
              <w:contextualSpacing/>
              <w:rPr>
                <w:bCs/>
                <w:sz w:val="24"/>
                <w:szCs w:val="24"/>
              </w:rPr>
            </w:pPr>
          </w:p>
        </w:tc>
        <w:tc>
          <w:tcPr>
            <w:tcW w:w="2723" w:type="dxa"/>
            <w:vMerge/>
          </w:tcPr>
          <w:p w:rsidR="009B5EBA" w:rsidRDefault="009B5EBA">
            <w:pPr>
              <w:tabs>
                <w:tab w:val="left" w:pos="540"/>
              </w:tabs>
              <w:ind w:firstLine="0"/>
              <w:contextualSpacing/>
              <w:rPr>
                <w:bCs/>
                <w:sz w:val="24"/>
                <w:szCs w:val="24"/>
              </w:rPr>
            </w:pPr>
          </w:p>
        </w:tc>
        <w:tc>
          <w:tcPr>
            <w:tcW w:w="2613" w:type="dxa"/>
          </w:tcPr>
          <w:p w:rsidR="009B5EBA" w:rsidRDefault="00FB467C">
            <w:pPr>
              <w:tabs>
                <w:tab w:val="left" w:pos="540"/>
              </w:tabs>
              <w:ind w:firstLine="0"/>
              <w:contextualSpacing/>
              <w:rPr>
                <w:sz w:val="24"/>
                <w:szCs w:val="24"/>
              </w:rPr>
            </w:pPr>
            <w:r>
              <w:rPr>
                <w:sz w:val="24"/>
                <w:szCs w:val="24"/>
              </w:rPr>
              <w:t>2.Собирает,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9B5EBA" w:rsidRDefault="009B5EBA">
            <w:pPr>
              <w:tabs>
                <w:tab w:val="left" w:pos="540"/>
              </w:tabs>
              <w:contextualSpacing/>
              <w:rPr>
                <w:sz w:val="24"/>
                <w:szCs w:val="24"/>
              </w:rPr>
            </w:pPr>
          </w:p>
        </w:tc>
        <w:tc>
          <w:tcPr>
            <w:tcW w:w="3465" w:type="dxa"/>
          </w:tcPr>
          <w:p w:rsidR="009B5EBA" w:rsidRDefault="00FB467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формулировать функциональные и нефункциональные требования к информационной системе</w:t>
            </w:r>
          </w:p>
          <w:p w:rsidR="009B5EBA" w:rsidRDefault="00FB467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основы анализа функциональных и нефункциональных требований</w:t>
            </w:r>
          </w:p>
        </w:tc>
      </w:tr>
      <w:tr w:rsidR="009B5EBA" w:rsidTr="000E7DFC">
        <w:trPr>
          <w:cantSplit/>
          <w:trHeight w:val="2967"/>
        </w:trPr>
        <w:tc>
          <w:tcPr>
            <w:tcW w:w="1875" w:type="dxa"/>
            <w:vMerge/>
          </w:tcPr>
          <w:p w:rsidR="009B5EBA" w:rsidRDefault="009B5EBA">
            <w:pPr>
              <w:tabs>
                <w:tab w:val="left" w:pos="540"/>
              </w:tabs>
              <w:ind w:firstLine="0"/>
              <w:contextualSpacing/>
              <w:rPr>
                <w:bCs/>
                <w:sz w:val="24"/>
                <w:szCs w:val="24"/>
              </w:rPr>
            </w:pPr>
          </w:p>
        </w:tc>
        <w:tc>
          <w:tcPr>
            <w:tcW w:w="2723" w:type="dxa"/>
            <w:vMerge/>
          </w:tcPr>
          <w:p w:rsidR="009B5EBA" w:rsidRDefault="009B5EBA">
            <w:pPr>
              <w:tabs>
                <w:tab w:val="left" w:pos="540"/>
              </w:tabs>
              <w:ind w:firstLine="0"/>
              <w:contextualSpacing/>
              <w:rPr>
                <w:bCs/>
                <w:sz w:val="24"/>
                <w:szCs w:val="24"/>
              </w:rPr>
            </w:pPr>
          </w:p>
        </w:tc>
        <w:tc>
          <w:tcPr>
            <w:tcW w:w="2613" w:type="dxa"/>
          </w:tcPr>
          <w:p w:rsidR="009B5EBA" w:rsidRDefault="00FB467C">
            <w:pPr>
              <w:tabs>
                <w:tab w:val="left" w:pos="540"/>
              </w:tabs>
              <w:ind w:firstLine="0"/>
              <w:contextualSpacing/>
              <w:rPr>
                <w:sz w:val="24"/>
                <w:szCs w:val="24"/>
              </w:rPr>
            </w:pPr>
            <w:r>
              <w:rPr>
                <w:sz w:val="24"/>
                <w:szCs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65" w:type="dxa"/>
          </w:tcPr>
          <w:p w:rsidR="009B5EBA" w:rsidRDefault="00FB467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программную реализацию проектных решений</w:t>
            </w:r>
          </w:p>
          <w:p w:rsidR="009B5EBA" w:rsidRDefault="00FB467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м</w:t>
            </w:r>
            <w:r>
              <w:rPr>
                <w:sz w:val="24"/>
                <w:szCs w:val="24"/>
              </w:rPr>
              <w:t>етодологию проектирования и реализации информационных систем</w:t>
            </w:r>
          </w:p>
        </w:tc>
      </w:tr>
      <w:tr w:rsidR="007335AB" w:rsidTr="000E7DFC">
        <w:trPr>
          <w:cantSplit/>
          <w:trHeight w:val="1827"/>
        </w:trPr>
        <w:tc>
          <w:tcPr>
            <w:tcW w:w="1875" w:type="dxa"/>
            <w:vMerge w:val="restart"/>
          </w:tcPr>
          <w:p w:rsidR="007335AB" w:rsidRPr="008D6EC8" w:rsidRDefault="007335AB" w:rsidP="007335AB">
            <w:pPr>
              <w:tabs>
                <w:tab w:val="left" w:pos="540"/>
              </w:tabs>
              <w:ind w:firstLine="0"/>
              <w:contextualSpacing/>
              <w:rPr>
                <w:bCs/>
                <w:color w:val="000000" w:themeColor="text1"/>
                <w:sz w:val="24"/>
                <w:szCs w:val="24"/>
              </w:rPr>
            </w:pPr>
            <w:r w:rsidRPr="008D6EC8">
              <w:rPr>
                <w:color w:val="000000" w:themeColor="text1"/>
                <w:sz w:val="24"/>
                <w:szCs w:val="24"/>
              </w:rPr>
              <w:t>ПКП-2</w:t>
            </w:r>
          </w:p>
        </w:tc>
        <w:tc>
          <w:tcPr>
            <w:tcW w:w="2723" w:type="dxa"/>
            <w:vMerge w:val="restart"/>
          </w:tcPr>
          <w:p w:rsidR="007335AB" w:rsidRPr="008D6EC8" w:rsidRDefault="007335AB" w:rsidP="007335AB">
            <w:pPr>
              <w:tabs>
                <w:tab w:val="left" w:pos="540"/>
              </w:tabs>
              <w:ind w:firstLine="0"/>
              <w:contextualSpacing/>
              <w:rPr>
                <w:bCs/>
                <w:color w:val="000000" w:themeColor="text1"/>
                <w:sz w:val="24"/>
                <w:szCs w:val="24"/>
              </w:rPr>
            </w:pPr>
            <w:r w:rsidRPr="008D6EC8">
              <w:rPr>
                <w:color w:val="000000" w:themeColor="text1"/>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613" w:type="dxa"/>
          </w:tcPr>
          <w:p w:rsidR="007335AB" w:rsidRPr="008D6EC8" w:rsidRDefault="007335AB" w:rsidP="007335AB">
            <w:pPr>
              <w:ind w:firstLine="0"/>
              <w:rPr>
                <w:color w:val="000000" w:themeColor="text1"/>
                <w:sz w:val="24"/>
                <w:szCs w:val="24"/>
              </w:rPr>
            </w:pPr>
            <w:r w:rsidRPr="008D6EC8">
              <w:rPr>
                <w:color w:val="000000" w:themeColor="text1"/>
                <w:sz w:val="24"/>
                <w:szCs w:val="24"/>
              </w:rPr>
              <w:t>1.Работает со стандартами, в том числе адаптирует стандарты для специфических требований больших данных.</w:t>
            </w:r>
          </w:p>
        </w:tc>
        <w:tc>
          <w:tcPr>
            <w:tcW w:w="3465"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7335AB" w:rsidTr="000E7DFC">
        <w:trPr>
          <w:cantSplit/>
          <w:trHeight w:val="1320"/>
        </w:trPr>
        <w:tc>
          <w:tcPr>
            <w:tcW w:w="1875" w:type="dxa"/>
            <w:vMerge/>
          </w:tcPr>
          <w:p w:rsidR="007335AB" w:rsidRPr="008D6EC8" w:rsidRDefault="007335AB" w:rsidP="007335AB">
            <w:pPr>
              <w:tabs>
                <w:tab w:val="left" w:pos="540"/>
              </w:tabs>
              <w:ind w:firstLine="0"/>
              <w:contextualSpacing/>
              <w:rPr>
                <w:bCs/>
                <w:color w:val="000000" w:themeColor="text1"/>
                <w:sz w:val="24"/>
                <w:szCs w:val="24"/>
              </w:rPr>
            </w:pPr>
          </w:p>
        </w:tc>
        <w:tc>
          <w:tcPr>
            <w:tcW w:w="2723" w:type="dxa"/>
            <w:vMerge/>
          </w:tcPr>
          <w:p w:rsidR="007335AB" w:rsidRPr="008D6EC8" w:rsidRDefault="007335AB" w:rsidP="007335AB">
            <w:pPr>
              <w:tabs>
                <w:tab w:val="left" w:pos="540"/>
              </w:tabs>
              <w:ind w:firstLine="0"/>
              <w:contextualSpacing/>
              <w:rPr>
                <w:bCs/>
                <w:color w:val="000000" w:themeColor="text1"/>
                <w:sz w:val="24"/>
                <w:szCs w:val="24"/>
              </w:rPr>
            </w:pPr>
          </w:p>
        </w:tc>
        <w:tc>
          <w:tcPr>
            <w:tcW w:w="2613" w:type="dxa"/>
          </w:tcPr>
          <w:p w:rsidR="007335AB" w:rsidRPr="008D6EC8" w:rsidRDefault="007335AB" w:rsidP="007335AB">
            <w:pPr>
              <w:ind w:firstLine="0"/>
              <w:rPr>
                <w:color w:val="000000" w:themeColor="text1"/>
                <w:sz w:val="24"/>
                <w:szCs w:val="24"/>
              </w:rPr>
            </w:pPr>
            <w:r w:rsidRPr="008D6EC8">
              <w:rPr>
                <w:color w:val="000000" w:themeColor="text1"/>
                <w:sz w:val="24"/>
                <w:szCs w:val="24"/>
              </w:rPr>
              <w:t>2.Разрабатывает технические задания и технические проекты для технологий больших данных.</w:t>
            </w:r>
          </w:p>
        </w:tc>
        <w:tc>
          <w:tcPr>
            <w:tcW w:w="3465"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7335AB" w:rsidTr="000E7DFC">
        <w:trPr>
          <w:cantSplit/>
          <w:trHeight w:val="1623"/>
        </w:trPr>
        <w:tc>
          <w:tcPr>
            <w:tcW w:w="1875" w:type="dxa"/>
            <w:vMerge/>
          </w:tcPr>
          <w:p w:rsidR="007335AB" w:rsidRPr="008D6EC8" w:rsidRDefault="007335AB" w:rsidP="007335AB">
            <w:pPr>
              <w:tabs>
                <w:tab w:val="left" w:pos="540"/>
              </w:tabs>
              <w:ind w:firstLine="0"/>
              <w:contextualSpacing/>
              <w:rPr>
                <w:bCs/>
                <w:color w:val="000000" w:themeColor="text1"/>
                <w:sz w:val="24"/>
                <w:szCs w:val="24"/>
              </w:rPr>
            </w:pPr>
          </w:p>
        </w:tc>
        <w:tc>
          <w:tcPr>
            <w:tcW w:w="2723" w:type="dxa"/>
            <w:vMerge/>
          </w:tcPr>
          <w:p w:rsidR="007335AB" w:rsidRPr="008D6EC8" w:rsidRDefault="007335AB" w:rsidP="007335AB">
            <w:pPr>
              <w:tabs>
                <w:tab w:val="left" w:pos="540"/>
              </w:tabs>
              <w:ind w:firstLine="0"/>
              <w:contextualSpacing/>
              <w:rPr>
                <w:bCs/>
                <w:color w:val="000000" w:themeColor="text1"/>
                <w:sz w:val="24"/>
                <w:szCs w:val="24"/>
              </w:rPr>
            </w:pPr>
          </w:p>
        </w:tc>
        <w:tc>
          <w:tcPr>
            <w:tcW w:w="2613" w:type="dxa"/>
          </w:tcPr>
          <w:p w:rsidR="007335AB" w:rsidRPr="008D6EC8" w:rsidRDefault="007335AB" w:rsidP="007335AB">
            <w:pPr>
              <w:tabs>
                <w:tab w:val="left" w:pos="540"/>
              </w:tabs>
              <w:ind w:firstLine="0"/>
              <w:contextualSpacing/>
              <w:rPr>
                <w:color w:val="000000" w:themeColor="text1"/>
                <w:sz w:val="24"/>
                <w:szCs w:val="24"/>
              </w:rPr>
            </w:pPr>
            <w:r w:rsidRPr="008D6EC8">
              <w:rPr>
                <w:color w:val="000000" w:themeColor="text1"/>
                <w:sz w:val="24"/>
                <w:szCs w:val="24"/>
              </w:rPr>
              <w:t>3.Реализует управление рабочими проектами технологической инфраструктуры больших данных.</w:t>
            </w:r>
          </w:p>
        </w:tc>
        <w:tc>
          <w:tcPr>
            <w:tcW w:w="3465"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bl>
    <w:p w:rsidR="004E01B5" w:rsidRDefault="004E01B5">
      <w:pPr>
        <w:pStyle w:val="1"/>
      </w:pPr>
      <w:bookmarkStart w:id="4" w:name="_Toc161303793"/>
    </w:p>
    <w:p w:rsidR="009B5EBA" w:rsidRDefault="00FB467C">
      <w:pPr>
        <w:pStyle w:val="1"/>
      </w:pPr>
      <w:r>
        <w:t>3. Место дисциплины в структуре образовательной программы</w:t>
      </w:r>
      <w:bookmarkEnd w:id="4"/>
    </w:p>
    <w:p w:rsidR="009B5EBA" w:rsidRDefault="00FB467C">
      <w:pPr>
        <w:spacing w:line="360" w:lineRule="auto"/>
      </w:pPr>
      <w:r>
        <w:t>Дисциплина «</w:t>
      </w:r>
      <w:r>
        <w:rPr>
          <w:rFonts w:eastAsia="Droid Sans Fallback" w:cs="Droid Sans Devanagari"/>
          <w:lang w:eastAsia="zh-CN" w:bidi="hi-IN"/>
        </w:rPr>
        <w:t>Основы проектирования информационных систем</w:t>
      </w:r>
      <w:r>
        <w:t xml:space="preserve">» относится к Циклу профиля (элективный) по направлению подготовки 09.03.03 – Прикладная информатика, ОП «Инженерия данных». </w:t>
      </w:r>
    </w:p>
    <w:p w:rsidR="009B5EBA" w:rsidRDefault="009B5EBA">
      <w:pPr>
        <w:spacing w:line="360" w:lineRule="auto"/>
      </w:pPr>
    </w:p>
    <w:p w:rsidR="009B5EBA" w:rsidRPr="008D6EC8" w:rsidRDefault="00FB467C" w:rsidP="008D6EC8">
      <w:pPr>
        <w:pStyle w:val="1"/>
        <w:spacing w:line="360" w:lineRule="auto"/>
      </w:pPr>
      <w:bookmarkStart w:id="5" w:name="_Toc161303794"/>
      <w: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b/>
                <w:sz w:val="24"/>
                <w:szCs w:val="24"/>
              </w:rPr>
              <w:t>Всего</w:t>
            </w:r>
          </w:p>
          <w:p w:rsidR="009B5EBA" w:rsidRDefault="00FB467C">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b/>
                <w:sz w:val="24"/>
                <w:szCs w:val="24"/>
              </w:rPr>
              <w:t>Семестр 6</w:t>
            </w:r>
          </w:p>
          <w:p w:rsidR="009B5EBA" w:rsidRDefault="00FB467C">
            <w:pPr>
              <w:pStyle w:val="af6"/>
              <w:keepNext/>
              <w:ind w:left="0" w:firstLine="0"/>
              <w:jc w:val="center"/>
              <w:rPr>
                <w:sz w:val="24"/>
                <w:szCs w:val="24"/>
              </w:rPr>
            </w:pPr>
            <w:r>
              <w:rPr>
                <w:b/>
                <w:sz w:val="24"/>
                <w:szCs w:val="24"/>
              </w:rPr>
              <w:t>(в часах)</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keepNext/>
              <w:ind w:firstLine="0"/>
              <w:jc w:val="center"/>
              <w:rPr>
                <w:sz w:val="24"/>
                <w:szCs w:val="24"/>
              </w:rPr>
            </w:pPr>
            <w:r>
              <w:rPr>
                <w:b/>
                <w:sz w:val="24"/>
                <w:szCs w:val="24"/>
              </w:rPr>
              <w:t>108</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i/>
                <w:sz w:val="24"/>
                <w:szCs w:val="24"/>
              </w:rPr>
            </w:pPr>
            <w:r>
              <w:rPr>
                <w:b/>
                <w:i/>
                <w:sz w:val="24"/>
                <w:szCs w:val="24"/>
              </w:rPr>
              <w:t xml:space="preserve">Контактная работа – </w:t>
            </w:r>
          </w:p>
          <w:p w:rsidR="009B5EBA" w:rsidRDefault="00FB467C">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50</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16</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34</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58</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Контрольная работа</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Зачет</w:t>
            </w:r>
          </w:p>
        </w:tc>
      </w:tr>
    </w:tbl>
    <w:p w:rsidR="009B5EBA" w:rsidRDefault="009B5EBA">
      <w:pPr>
        <w:rPr>
          <w:b/>
          <w:bCs/>
          <w:szCs w:val="28"/>
        </w:rPr>
      </w:pPr>
    </w:p>
    <w:p w:rsidR="009B5EBA" w:rsidRDefault="00FB467C">
      <w:pPr>
        <w:pStyle w:val="1"/>
        <w:spacing w:line="360" w:lineRule="auto"/>
      </w:pPr>
      <w:bookmarkStart w:id="6" w:name="_Toc16130379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9B5EBA" w:rsidRPr="000E7DFC" w:rsidRDefault="00FB467C" w:rsidP="000E7DFC">
      <w:pPr>
        <w:pStyle w:val="1"/>
        <w:spacing w:line="360" w:lineRule="auto"/>
      </w:pPr>
      <w:bookmarkStart w:id="7" w:name="_Toc161303796"/>
      <w:r>
        <w:t>5.1. Содержание дисциплины</w:t>
      </w:r>
      <w:bookmarkEnd w:id="7"/>
    </w:p>
    <w:p w:rsidR="009B5EBA" w:rsidRDefault="00FB467C">
      <w:pPr>
        <w:widowControl/>
        <w:rPr>
          <w:b/>
          <w:szCs w:val="28"/>
        </w:rPr>
      </w:pPr>
      <w:r>
        <w:rPr>
          <w:b/>
          <w:szCs w:val="28"/>
        </w:rPr>
        <w:t>Тема 1. Основные понятия технологии проектирования информационных систем</w:t>
      </w:r>
    </w:p>
    <w:p w:rsidR="009B5EBA" w:rsidRDefault="00FB467C">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9B5EBA" w:rsidRDefault="00FB467C">
      <w:pPr>
        <w:widowControl/>
        <w:spacing w:line="360" w:lineRule="auto"/>
        <w:rPr>
          <w:b/>
          <w:szCs w:val="28"/>
        </w:rPr>
      </w:pPr>
      <w:r>
        <w:rPr>
          <w:b/>
          <w:szCs w:val="28"/>
        </w:rPr>
        <w:t>Тема 2. Жизненный цикл информационных систем</w:t>
      </w:r>
    </w:p>
    <w:p w:rsidR="009B5EBA" w:rsidRDefault="00FB467C">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xml:space="preserve">). Спиральная модель жизненного цикла </w:t>
      </w:r>
      <w:r>
        <w:rPr>
          <w:szCs w:val="28"/>
        </w:rPr>
        <w:lastRenderedPageBreak/>
        <w:t>информационных систем. Эволюция моделей жизненного цикла информационных систем.</w:t>
      </w:r>
    </w:p>
    <w:p w:rsidR="009B5EBA" w:rsidRDefault="00FB467C">
      <w:pPr>
        <w:widowControl/>
        <w:spacing w:line="360" w:lineRule="auto"/>
        <w:rPr>
          <w:b/>
          <w:szCs w:val="28"/>
        </w:rPr>
      </w:pPr>
      <w:r>
        <w:rPr>
          <w:b/>
          <w:szCs w:val="28"/>
        </w:rPr>
        <w:t>Тема 3. Стандарты проектирования информационных систем</w:t>
      </w:r>
    </w:p>
    <w:p w:rsidR="009B5EBA" w:rsidRDefault="00FB467C">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9B5EBA" w:rsidRDefault="00FB467C">
      <w:pPr>
        <w:widowControl/>
        <w:spacing w:line="360" w:lineRule="auto"/>
        <w:rPr>
          <w:b/>
          <w:szCs w:val="28"/>
        </w:rPr>
      </w:pPr>
      <w:r>
        <w:rPr>
          <w:b/>
          <w:szCs w:val="28"/>
        </w:rPr>
        <w:t>Тема 4. Требования к программному обеспечению</w:t>
      </w:r>
    </w:p>
    <w:p w:rsidR="009B5EBA" w:rsidRDefault="00FB467C">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9B5EBA" w:rsidRDefault="00FB467C">
      <w:pPr>
        <w:widowControl/>
        <w:spacing w:line="360" w:lineRule="auto"/>
        <w:rPr>
          <w:b/>
          <w:szCs w:val="28"/>
        </w:rPr>
      </w:pPr>
      <w:r>
        <w:rPr>
          <w:b/>
          <w:szCs w:val="28"/>
        </w:rPr>
        <w:t>Тема 5. Организация проектирования информационных систем</w:t>
      </w:r>
    </w:p>
    <w:p w:rsidR="009B5EBA" w:rsidRDefault="00FB467C">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9B5EBA" w:rsidRDefault="00FB467C">
      <w:pPr>
        <w:widowControl/>
        <w:spacing w:line="360" w:lineRule="auto"/>
        <w:rPr>
          <w:b/>
          <w:szCs w:val="28"/>
        </w:rPr>
      </w:pPr>
      <w:r>
        <w:rPr>
          <w:b/>
          <w:szCs w:val="28"/>
        </w:rPr>
        <w:t>Тема 6. Технология проектирования ИС</w:t>
      </w:r>
    </w:p>
    <w:p w:rsidR="009B5EBA" w:rsidRDefault="00FB467C">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9B5EBA" w:rsidRDefault="00FB467C">
      <w:pPr>
        <w:widowControl/>
        <w:spacing w:line="360" w:lineRule="auto"/>
        <w:rPr>
          <w:b/>
          <w:szCs w:val="28"/>
        </w:rPr>
      </w:pPr>
      <w:r>
        <w:rPr>
          <w:b/>
          <w:szCs w:val="28"/>
        </w:rPr>
        <w:t>Тема 7. Проектирование информационного и программного обеспечения</w:t>
      </w:r>
    </w:p>
    <w:p w:rsidR="009B5EBA" w:rsidRDefault="00FB467C">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9B5EBA" w:rsidRDefault="00FB467C">
      <w:pPr>
        <w:widowControl/>
        <w:spacing w:line="360" w:lineRule="auto"/>
        <w:rPr>
          <w:b/>
          <w:szCs w:val="28"/>
        </w:rPr>
      </w:pPr>
      <w:r>
        <w:rPr>
          <w:b/>
          <w:szCs w:val="28"/>
        </w:rPr>
        <w:lastRenderedPageBreak/>
        <w:t>Тема 8. Структурные методы анализа и проектирования ПО</w:t>
      </w:r>
    </w:p>
    <w:p w:rsidR="009B5EBA" w:rsidRDefault="00FB467C">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9B5EBA" w:rsidRDefault="00FB467C">
      <w:pPr>
        <w:pStyle w:val="1"/>
        <w:ind w:firstLine="0"/>
      </w:pPr>
      <w:bookmarkStart w:id="8" w:name="_Toc161303797"/>
      <w:r>
        <w:t xml:space="preserve">5.2. </w:t>
      </w:r>
      <w:proofErr w:type="spellStart"/>
      <w:r>
        <w:t>Учебно</w:t>
      </w:r>
      <w:proofErr w:type="spellEnd"/>
      <w:r>
        <w:t xml:space="preserve"> – тематический план</w:t>
      </w:r>
      <w:bookmarkEnd w:id="8"/>
    </w:p>
    <w:p w:rsidR="009B5EBA" w:rsidRDefault="009B5EBA">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9B5EBA" w:rsidTr="000E7DFC">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9B5EBA" w:rsidRPr="000E7DFC" w:rsidRDefault="00FB467C">
            <w:pPr>
              <w:spacing w:line="259" w:lineRule="auto"/>
              <w:ind w:firstLine="0"/>
              <w:rPr>
                <w:b/>
                <w:sz w:val="24"/>
                <w:szCs w:val="24"/>
              </w:rPr>
            </w:pPr>
            <w:r w:rsidRPr="000E7DFC">
              <w:rPr>
                <w:b/>
                <w:sz w:val="24"/>
                <w:szCs w:val="24"/>
              </w:rPr>
              <w:t xml:space="preserve">№ п/п </w:t>
            </w:r>
          </w:p>
        </w:tc>
        <w:tc>
          <w:tcPr>
            <w:tcW w:w="2762" w:type="dxa"/>
            <w:vMerge w:val="restart"/>
            <w:tcBorders>
              <w:top w:val="single" w:sz="6" w:space="0" w:color="000000"/>
              <w:left w:val="single" w:sz="6" w:space="0" w:color="000000"/>
              <w:bottom w:val="single" w:sz="6" w:space="0" w:color="000000"/>
              <w:right w:val="single" w:sz="6" w:space="0" w:color="000000"/>
            </w:tcBorders>
          </w:tcPr>
          <w:p w:rsidR="009B5EBA" w:rsidRDefault="00FB467C">
            <w:pPr>
              <w:spacing w:after="4" w:line="276" w:lineRule="auto"/>
              <w:ind w:firstLine="0"/>
              <w:jc w:val="center"/>
              <w:rPr>
                <w:sz w:val="24"/>
                <w:szCs w:val="24"/>
              </w:rPr>
            </w:pPr>
            <w:r>
              <w:rPr>
                <w:b/>
                <w:sz w:val="24"/>
                <w:szCs w:val="24"/>
              </w:rPr>
              <w:t xml:space="preserve">Наименование тем (разделов) </w:t>
            </w:r>
          </w:p>
          <w:p w:rsidR="009B5EBA" w:rsidRDefault="00FB467C">
            <w:pPr>
              <w:spacing w:line="259" w:lineRule="auto"/>
              <w:ind w:right="42" w:firstLine="0"/>
              <w:jc w:val="center"/>
              <w:rPr>
                <w:sz w:val="24"/>
                <w:szCs w:val="24"/>
              </w:rPr>
            </w:pPr>
            <w:r>
              <w:rPr>
                <w:b/>
                <w:sz w:val="24"/>
                <w:szCs w:val="24"/>
              </w:rPr>
              <w:t xml:space="preserve">дисциплины </w:t>
            </w:r>
          </w:p>
          <w:p w:rsidR="009B5EBA" w:rsidRDefault="00FB467C" w:rsidP="000E7DFC">
            <w:pPr>
              <w:spacing w:line="259" w:lineRule="auto"/>
              <w:ind w:left="725" w:firstLine="0"/>
              <w:jc w:val="center"/>
              <w:rPr>
                <w:sz w:val="24"/>
                <w:szCs w:val="24"/>
              </w:rPr>
            </w:pPr>
            <w:r>
              <w:rPr>
                <w:b/>
                <w:sz w:val="24"/>
                <w:szCs w:val="24"/>
              </w:rPr>
              <w:t xml:space="preserve"> </w:t>
            </w:r>
          </w:p>
          <w:p w:rsidR="009B5EBA" w:rsidRDefault="00FB467C">
            <w:pPr>
              <w:spacing w:line="259" w:lineRule="auto"/>
              <w:ind w:left="725" w:firstLine="0"/>
              <w:jc w:val="center"/>
              <w:rPr>
                <w:sz w:val="24"/>
                <w:szCs w:val="24"/>
              </w:rPr>
            </w:pPr>
            <w:r>
              <w:rPr>
                <w:b/>
                <w:sz w:val="24"/>
                <w:szCs w:val="24"/>
              </w:rPr>
              <w:t xml:space="preserve"> </w:t>
            </w:r>
          </w:p>
        </w:tc>
        <w:tc>
          <w:tcPr>
            <w:tcW w:w="708" w:type="dxa"/>
            <w:tcBorders>
              <w:top w:val="single" w:sz="6" w:space="0" w:color="000000"/>
              <w:bottom w:val="single" w:sz="6" w:space="0" w:color="000000"/>
            </w:tcBorders>
          </w:tcPr>
          <w:p w:rsidR="009B5EBA" w:rsidRDefault="009B5EBA">
            <w:pPr>
              <w:spacing w:line="259" w:lineRule="auto"/>
              <w:ind w:left="1051" w:firstLine="0"/>
              <w:jc w:val="left"/>
              <w:rPr>
                <w:b/>
                <w:sz w:val="24"/>
                <w:szCs w:val="24"/>
              </w:rPr>
            </w:pPr>
          </w:p>
        </w:tc>
        <w:tc>
          <w:tcPr>
            <w:tcW w:w="4963" w:type="dxa"/>
            <w:gridSpan w:val="4"/>
            <w:tcBorders>
              <w:top w:val="single" w:sz="6" w:space="0" w:color="000000"/>
              <w:bottom w:val="single" w:sz="6" w:space="0" w:color="000000"/>
              <w:right w:val="single" w:sz="6" w:space="0" w:color="000000"/>
            </w:tcBorders>
            <w:vAlign w:val="center"/>
          </w:tcPr>
          <w:p w:rsidR="009B5EBA" w:rsidRDefault="00FB467C">
            <w:pPr>
              <w:spacing w:line="259" w:lineRule="auto"/>
              <w:ind w:left="1051" w:firstLine="0"/>
              <w:jc w:val="left"/>
              <w:rPr>
                <w:sz w:val="24"/>
                <w:szCs w:val="24"/>
              </w:rPr>
            </w:pPr>
            <w:r>
              <w:rPr>
                <w:b/>
                <w:sz w:val="24"/>
                <w:szCs w:val="24"/>
              </w:rPr>
              <w:t xml:space="preserve">Трудоемкость в часах </w:t>
            </w:r>
          </w:p>
        </w:tc>
        <w:tc>
          <w:tcPr>
            <w:tcW w:w="1887" w:type="dxa"/>
            <w:vMerge w:val="restart"/>
            <w:tcBorders>
              <w:top w:val="single" w:sz="6" w:space="0" w:color="000000"/>
              <w:left w:val="single" w:sz="6" w:space="0" w:color="000000"/>
              <w:bottom w:val="single" w:sz="6" w:space="0" w:color="000000"/>
              <w:right w:val="single" w:sz="6" w:space="0" w:color="000000"/>
            </w:tcBorders>
          </w:tcPr>
          <w:p w:rsidR="009B5EBA" w:rsidRDefault="00FB467C">
            <w:pPr>
              <w:spacing w:after="24" w:line="259" w:lineRule="auto"/>
              <w:ind w:right="43" w:firstLine="0"/>
              <w:jc w:val="center"/>
              <w:rPr>
                <w:sz w:val="24"/>
                <w:szCs w:val="24"/>
              </w:rPr>
            </w:pPr>
            <w:r>
              <w:rPr>
                <w:b/>
                <w:sz w:val="24"/>
                <w:szCs w:val="24"/>
              </w:rPr>
              <w:t xml:space="preserve">Формы </w:t>
            </w:r>
          </w:p>
          <w:p w:rsidR="009B5EBA" w:rsidRDefault="00FB467C">
            <w:pPr>
              <w:spacing w:line="276" w:lineRule="auto"/>
              <w:ind w:firstLine="0"/>
              <w:jc w:val="center"/>
              <w:rPr>
                <w:sz w:val="24"/>
                <w:szCs w:val="24"/>
              </w:rPr>
            </w:pPr>
            <w:r>
              <w:rPr>
                <w:b/>
                <w:sz w:val="24"/>
                <w:szCs w:val="24"/>
              </w:rPr>
              <w:t xml:space="preserve">текущего контроля </w:t>
            </w:r>
          </w:p>
          <w:p w:rsidR="009B5EBA" w:rsidRDefault="00FB467C">
            <w:pPr>
              <w:spacing w:line="276" w:lineRule="auto"/>
              <w:ind w:left="105" w:right="88" w:firstLine="0"/>
              <w:jc w:val="center"/>
              <w:rPr>
                <w:sz w:val="24"/>
                <w:szCs w:val="24"/>
              </w:rPr>
            </w:pPr>
            <w:r>
              <w:rPr>
                <w:b/>
                <w:sz w:val="24"/>
                <w:szCs w:val="24"/>
              </w:rPr>
              <w:t xml:space="preserve">успеваемости </w:t>
            </w:r>
          </w:p>
          <w:p w:rsidR="009B5EBA" w:rsidRDefault="00FB467C">
            <w:pPr>
              <w:spacing w:line="259" w:lineRule="auto"/>
              <w:ind w:left="722" w:firstLine="0"/>
              <w:jc w:val="center"/>
              <w:rPr>
                <w:sz w:val="24"/>
                <w:szCs w:val="24"/>
              </w:rPr>
            </w:pPr>
            <w:r>
              <w:rPr>
                <w:b/>
                <w:sz w:val="24"/>
                <w:szCs w:val="24"/>
              </w:rPr>
              <w:t xml:space="preserve">  </w:t>
            </w:r>
          </w:p>
        </w:tc>
      </w:tr>
      <w:tr w:rsidR="009B5EBA" w:rsidTr="000E7DFC">
        <w:trPr>
          <w:trHeight w:val="327"/>
        </w:trPr>
        <w:tc>
          <w:tcPr>
            <w:tcW w:w="350" w:type="dxa"/>
            <w:vMerge/>
            <w:tcBorders>
              <w:left w:val="single" w:sz="6" w:space="0" w:color="000000"/>
              <w:right w:val="single" w:sz="6" w:space="0" w:color="000000"/>
            </w:tcBorders>
          </w:tcPr>
          <w:p w:rsidR="009B5EBA" w:rsidRDefault="009B5EBA">
            <w:pPr>
              <w:spacing w:after="160" w:line="259" w:lineRule="auto"/>
              <w:ind w:firstLine="0"/>
              <w:jc w:val="left"/>
              <w:rPr>
                <w:sz w:val="24"/>
                <w:szCs w:val="24"/>
              </w:rPr>
            </w:pPr>
          </w:p>
        </w:tc>
        <w:tc>
          <w:tcPr>
            <w:tcW w:w="2762" w:type="dxa"/>
            <w:vMerge/>
            <w:tcBorders>
              <w:left w:val="single" w:sz="6" w:space="0" w:color="000000"/>
              <w:right w:val="single" w:sz="6" w:space="0" w:color="000000"/>
            </w:tcBorders>
          </w:tcPr>
          <w:p w:rsidR="009B5EBA" w:rsidRDefault="009B5EBA">
            <w:pPr>
              <w:spacing w:after="160" w:line="259" w:lineRule="auto"/>
              <w:ind w:firstLine="0"/>
              <w:jc w:val="left"/>
              <w:rPr>
                <w:sz w:val="24"/>
                <w:szCs w:val="24"/>
              </w:rPr>
            </w:pPr>
          </w:p>
        </w:tc>
        <w:tc>
          <w:tcPr>
            <w:tcW w:w="708" w:type="dxa"/>
            <w:vMerge w:val="restart"/>
            <w:tcBorders>
              <w:top w:val="single" w:sz="6" w:space="0" w:color="000000"/>
              <w:left w:val="single" w:sz="6" w:space="0" w:color="000000"/>
              <w:bottom w:val="single" w:sz="4" w:space="0" w:color="000000"/>
              <w:right w:val="single" w:sz="6" w:space="0" w:color="000000"/>
            </w:tcBorders>
          </w:tcPr>
          <w:p w:rsidR="009B5EBA" w:rsidRDefault="00FB467C">
            <w:pPr>
              <w:spacing w:line="259" w:lineRule="auto"/>
              <w:ind w:firstLine="0"/>
              <w:jc w:val="left"/>
              <w:rPr>
                <w:b/>
                <w:sz w:val="24"/>
                <w:szCs w:val="24"/>
              </w:rPr>
            </w:pPr>
            <w:r>
              <w:rPr>
                <w:b/>
                <w:sz w:val="24"/>
                <w:szCs w:val="24"/>
              </w:rPr>
              <w:t>Всего</w:t>
            </w:r>
          </w:p>
        </w:tc>
        <w:tc>
          <w:tcPr>
            <w:tcW w:w="3545" w:type="dxa"/>
            <w:gridSpan w:val="3"/>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rPr>
                <w:b/>
                <w:sz w:val="24"/>
                <w:szCs w:val="24"/>
              </w:rPr>
            </w:pPr>
            <w:r>
              <w:rPr>
                <w:b/>
                <w:sz w:val="24"/>
                <w:szCs w:val="24"/>
              </w:rPr>
              <w:t xml:space="preserve">   </w:t>
            </w:r>
            <w:r w:rsidR="000E7DFC">
              <w:rPr>
                <w:b/>
                <w:sz w:val="24"/>
                <w:szCs w:val="24"/>
              </w:rPr>
              <w:t>*</w:t>
            </w:r>
            <w:r>
              <w:rPr>
                <w:b/>
                <w:sz w:val="24"/>
                <w:szCs w:val="24"/>
              </w:rPr>
              <w:t>Контактная работа -</w:t>
            </w:r>
          </w:p>
          <w:p w:rsidR="009B5EBA" w:rsidRDefault="00FB467C">
            <w:pPr>
              <w:spacing w:line="259" w:lineRule="auto"/>
              <w:rPr>
                <w:sz w:val="24"/>
                <w:szCs w:val="24"/>
              </w:rPr>
            </w:pPr>
            <w:r>
              <w:rPr>
                <w:b/>
                <w:sz w:val="24"/>
                <w:szCs w:val="24"/>
              </w:rPr>
              <w:t xml:space="preserve"> Аудиторная работа</w:t>
            </w:r>
          </w:p>
        </w:tc>
        <w:tc>
          <w:tcPr>
            <w:tcW w:w="1418" w:type="dxa"/>
            <w:vMerge w:val="restart"/>
            <w:tcBorders>
              <w:top w:val="single" w:sz="6" w:space="0" w:color="000000"/>
              <w:left w:val="single" w:sz="6" w:space="0" w:color="000000"/>
              <w:bottom w:val="single" w:sz="4" w:space="0" w:color="000000"/>
              <w:right w:val="single" w:sz="6" w:space="0" w:color="000000"/>
            </w:tcBorders>
          </w:tcPr>
          <w:p w:rsidR="009B5EBA" w:rsidRDefault="00FB467C">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9B5EBA" w:rsidRDefault="00FB467C">
            <w:pPr>
              <w:spacing w:line="259" w:lineRule="auto"/>
              <w:ind w:right="41" w:firstLine="0"/>
              <w:jc w:val="center"/>
              <w:rPr>
                <w:sz w:val="24"/>
                <w:szCs w:val="24"/>
              </w:rPr>
            </w:pPr>
            <w:r>
              <w:rPr>
                <w:b/>
                <w:sz w:val="24"/>
                <w:szCs w:val="24"/>
              </w:rPr>
              <w:t xml:space="preserve">работа </w:t>
            </w:r>
          </w:p>
          <w:p w:rsidR="009B5EBA" w:rsidRDefault="00FB467C">
            <w:pPr>
              <w:spacing w:line="259" w:lineRule="auto"/>
              <w:ind w:left="953" w:firstLine="0"/>
              <w:jc w:val="left"/>
              <w:rPr>
                <w:sz w:val="24"/>
                <w:szCs w:val="24"/>
              </w:rPr>
            </w:pPr>
            <w:r>
              <w:rPr>
                <w:sz w:val="24"/>
                <w:szCs w:val="24"/>
              </w:rPr>
              <w:t xml:space="preserve">  </w:t>
            </w:r>
          </w:p>
        </w:tc>
        <w:tc>
          <w:tcPr>
            <w:tcW w:w="1887" w:type="dxa"/>
            <w:vMerge/>
            <w:tcBorders>
              <w:left w:val="single" w:sz="6" w:space="0" w:color="000000"/>
              <w:right w:val="single" w:sz="6" w:space="0" w:color="000000"/>
            </w:tcBorders>
          </w:tcPr>
          <w:p w:rsidR="009B5EBA" w:rsidRDefault="009B5EBA">
            <w:pPr>
              <w:spacing w:after="160" w:line="259" w:lineRule="auto"/>
              <w:ind w:firstLine="0"/>
              <w:jc w:val="left"/>
              <w:rPr>
                <w:sz w:val="24"/>
                <w:szCs w:val="24"/>
              </w:rPr>
            </w:pPr>
          </w:p>
        </w:tc>
      </w:tr>
      <w:tr w:rsidR="009B5EBA" w:rsidTr="000E7DFC">
        <w:trPr>
          <w:trHeight w:val="970"/>
        </w:trPr>
        <w:tc>
          <w:tcPr>
            <w:tcW w:w="350" w:type="dxa"/>
            <w:vMerge/>
            <w:tcBorders>
              <w:left w:val="single" w:sz="6" w:space="0" w:color="000000"/>
              <w:bottom w:val="single" w:sz="6" w:space="0" w:color="000000"/>
              <w:right w:val="single" w:sz="6" w:space="0" w:color="000000"/>
            </w:tcBorders>
          </w:tcPr>
          <w:p w:rsidR="009B5EBA" w:rsidRDefault="009B5EBA">
            <w:pPr>
              <w:spacing w:after="160" w:line="259" w:lineRule="auto"/>
              <w:ind w:firstLine="0"/>
              <w:jc w:val="left"/>
              <w:rPr>
                <w:sz w:val="24"/>
                <w:szCs w:val="24"/>
              </w:rPr>
            </w:pPr>
          </w:p>
        </w:tc>
        <w:tc>
          <w:tcPr>
            <w:tcW w:w="2762" w:type="dxa"/>
            <w:vMerge/>
            <w:tcBorders>
              <w:left w:val="single" w:sz="6" w:space="0" w:color="000000"/>
              <w:bottom w:val="single" w:sz="6" w:space="0" w:color="000000"/>
              <w:right w:val="single" w:sz="6" w:space="0" w:color="000000"/>
            </w:tcBorders>
          </w:tcPr>
          <w:p w:rsidR="009B5EBA" w:rsidRDefault="009B5EBA">
            <w:pPr>
              <w:spacing w:after="160" w:line="259" w:lineRule="auto"/>
              <w:ind w:firstLine="0"/>
              <w:jc w:val="left"/>
              <w:rPr>
                <w:sz w:val="24"/>
                <w:szCs w:val="24"/>
              </w:rPr>
            </w:pPr>
          </w:p>
        </w:tc>
        <w:tc>
          <w:tcPr>
            <w:tcW w:w="708" w:type="dxa"/>
            <w:vMerge/>
            <w:tcBorders>
              <w:left w:val="single" w:sz="6" w:space="0" w:color="000000"/>
              <w:bottom w:val="single" w:sz="4" w:space="0" w:color="000000"/>
              <w:right w:val="single" w:sz="6" w:space="0" w:color="000000"/>
            </w:tcBorders>
          </w:tcPr>
          <w:p w:rsidR="009B5EBA" w:rsidRDefault="009B5EBA">
            <w:pPr>
              <w:spacing w:line="259" w:lineRule="auto"/>
              <w:ind w:firstLine="0"/>
              <w:jc w:val="center"/>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9B5EBA" w:rsidRDefault="00FB467C">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9B5EBA" w:rsidRDefault="00FB467C">
            <w:pPr>
              <w:spacing w:line="259" w:lineRule="auto"/>
              <w:ind w:left="36" w:firstLine="0"/>
              <w:rPr>
                <w:sz w:val="24"/>
                <w:szCs w:val="24"/>
              </w:rPr>
            </w:pPr>
            <w:r>
              <w:rPr>
                <w:sz w:val="24"/>
                <w:szCs w:val="24"/>
              </w:rPr>
              <w:t xml:space="preserve">  Лекции </w:t>
            </w:r>
          </w:p>
        </w:tc>
        <w:tc>
          <w:tcPr>
            <w:tcW w:w="1490" w:type="dxa"/>
            <w:tcBorders>
              <w:top w:val="single" w:sz="6" w:space="0" w:color="000000"/>
              <w:left w:val="single" w:sz="6" w:space="0" w:color="000000"/>
              <w:bottom w:val="single" w:sz="4" w:space="0" w:color="000000"/>
              <w:right w:val="single" w:sz="6" w:space="0" w:color="000000"/>
            </w:tcBorders>
          </w:tcPr>
          <w:p w:rsidR="009B5EBA" w:rsidRDefault="00FB467C">
            <w:pPr>
              <w:spacing w:line="235" w:lineRule="auto"/>
              <w:ind w:firstLine="0"/>
              <w:jc w:val="center"/>
              <w:rPr>
                <w:sz w:val="24"/>
                <w:szCs w:val="24"/>
              </w:rPr>
            </w:pPr>
            <w:r>
              <w:rPr>
                <w:sz w:val="24"/>
                <w:szCs w:val="24"/>
              </w:rPr>
              <w:t xml:space="preserve">Семинары, </w:t>
            </w:r>
          </w:p>
          <w:p w:rsidR="009B5EBA" w:rsidRDefault="00FB467C">
            <w:pPr>
              <w:spacing w:line="259" w:lineRule="auto"/>
              <w:ind w:left="11" w:hanging="11"/>
              <w:jc w:val="center"/>
              <w:rPr>
                <w:sz w:val="24"/>
                <w:szCs w:val="24"/>
              </w:rPr>
            </w:pPr>
            <w:r>
              <w:rPr>
                <w:sz w:val="24"/>
                <w:szCs w:val="24"/>
              </w:rPr>
              <w:t xml:space="preserve">практические занятия </w:t>
            </w:r>
          </w:p>
        </w:tc>
        <w:tc>
          <w:tcPr>
            <w:tcW w:w="1418" w:type="dxa"/>
            <w:vMerge/>
            <w:tcBorders>
              <w:left w:val="single" w:sz="6" w:space="0" w:color="000000"/>
              <w:bottom w:val="single" w:sz="4" w:space="0" w:color="000000"/>
              <w:right w:val="single" w:sz="6" w:space="0" w:color="000000"/>
            </w:tcBorders>
          </w:tcPr>
          <w:p w:rsidR="009B5EBA" w:rsidRDefault="009B5EBA">
            <w:pPr>
              <w:spacing w:after="160" w:line="259" w:lineRule="auto"/>
              <w:ind w:firstLine="0"/>
              <w:jc w:val="left"/>
              <w:rPr>
                <w:sz w:val="24"/>
                <w:szCs w:val="24"/>
              </w:rPr>
            </w:pPr>
          </w:p>
        </w:tc>
        <w:tc>
          <w:tcPr>
            <w:tcW w:w="1887" w:type="dxa"/>
            <w:vMerge/>
            <w:tcBorders>
              <w:left w:val="single" w:sz="6" w:space="0" w:color="000000"/>
              <w:bottom w:val="single" w:sz="6" w:space="0" w:color="000000"/>
              <w:right w:val="single" w:sz="6" w:space="0" w:color="000000"/>
            </w:tcBorders>
          </w:tcPr>
          <w:p w:rsidR="009B5EBA" w:rsidRDefault="009B5EBA">
            <w:pPr>
              <w:spacing w:after="160" w:line="259" w:lineRule="auto"/>
              <w:ind w:firstLine="0"/>
              <w:jc w:val="left"/>
              <w:rPr>
                <w:sz w:val="24"/>
                <w:szCs w:val="24"/>
              </w:rPr>
            </w:pPr>
          </w:p>
        </w:tc>
      </w:tr>
      <w:tr w:rsidR="009B5EBA" w:rsidTr="000E7DFC">
        <w:trPr>
          <w:trHeight w:val="109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43" w:firstLine="0"/>
              <w:jc w:val="left"/>
              <w:rPr>
                <w:sz w:val="24"/>
                <w:szCs w:val="24"/>
              </w:rPr>
            </w:pPr>
            <w:r>
              <w:rPr>
                <w:sz w:val="24"/>
                <w:szCs w:val="24"/>
              </w:rPr>
              <w:t xml:space="preserve">1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Основные понятия технологии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1" w:firstLine="0"/>
              <w:jc w:val="center"/>
              <w:rPr>
                <w:sz w:val="24"/>
                <w:szCs w:val="24"/>
                <w:lang w:val="en-US"/>
              </w:rPr>
            </w:pPr>
            <w:r>
              <w:rPr>
                <w:sz w:val="24"/>
                <w:szCs w:val="24"/>
                <w:lang w:val="en-US"/>
              </w:rPr>
              <w:t>10</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3"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3"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8" w:firstLine="0"/>
              <w:jc w:val="center"/>
              <w:rPr>
                <w:sz w:val="24"/>
                <w:szCs w:val="24"/>
              </w:rPr>
            </w:pPr>
            <w:r>
              <w:rPr>
                <w:sz w:val="24"/>
                <w:szCs w:val="24"/>
              </w:rPr>
              <w:t>6</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2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Жизненный цикл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10</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6</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3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Стандарты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12</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8</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4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Требования к программному обеспечению</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2</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5</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Организация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12</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8</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Опрос, выполнение индивидуальных заданий</w:t>
            </w:r>
          </w:p>
        </w:tc>
      </w:tr>
      <w:tr w:rsidR="009B5EBA" w:rsidTr="000E7DFC">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6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Технология проектирования ИС</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12</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8</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lastRenderedPageBreak/>
              <w:t xml:space="preserve">7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Проектирование информационного и программного обеспечения</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18</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lang w:val="en-US"/>
              </w:rPr>
            </w:pPr>
            <w:r>
              <w:rPr>
                <w:sz w:val="24"/>
                <w:szCs w:val="24"/>
                <w:lang w:val="en-US"/>
              </w:rPr>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10</w:t>
            </w:r>
          </w:p>
        </w:tc>
        <w:tc>
          <w:tcPr>
            <w:tcW w:w="1887" w:type="dxa"/>
            <w:tcBorders>
              <w:top w:val="single" w:sz="6" w:space="0" w:color="000000"/>
              <w:left w:val="single" w:sz="4" w:space="0" w:color="000000"/>
              <w:bottom w:val="single" w:sz="6" w:space="0" w:color="000000"/>
              <w:right w:val="single" w:sz="6" w:space="0" w:color="000000"/>
            </w:tcBorders>
          </w:tcPr>
          <w:p w:rsidR="009B5EBA" w:rsidRDefault="00FB467C" w:rsidP="000E7DFC">
            <w:pPr>
              <w:spacing w:line="259" w:lineRule="auto"/>
              <w:ind w:firstLine="0"/>
              <w:jc w:val="left"/>
              <w:rPr>
                <w:sz w:val="24"/>
                <w:szCs w:val="24"/>
              </w:rPr>
            </w:pPr>
            <w:r>
              <w:rPr>
                <w:sz w:val="24"/>
                <w:szCs w:val="24"/>
              </w:rPr>
              <w:t xml:space="preserve">Обсуждение, опрос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8</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Структурные методы анализа и проектирования ПО</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16</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lang w:val="en-US"/>
              </w:rPr>
            </w:pPr>
            <w:r>
              <w:rPr>
                <w:sz w:val="24"/>
                <w:szCs w:val="24"/>
                <w:lang w:val="en-US"/>
              </w:rPr>
              <w:t>14</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10</w:t>
            </w:r>
          </w:p>
        </w:tc>
        <w:tc>
          <w:tcPr>
            <w:tcW w:w="1887" w:type="dxa"/>
            <w:tcBorders>
              <w:top w:val="single" w:sz="6" w:space="0" w:color="000000"/>
              <w:left w:val="single" w:sz="4" w:space="0" w:color="000000"/>
              <w:bottom w:val="single" w:sz="6" w:space="0" w:color="000000"/>
              <w:right w:val="single" w:sz="6" w:space="0" w:color="000000"/>
            </w:tcBorders>
          </w:tcPr>
          <w:p w:rsidR="009B5EBA" w:rsidRDefault="00FB467C" w:rsidP="000E7DFC">
            <w:pPr>
              <w:spacing w:line="259" w:lineRule="auto"/>
              <w:ind w:firstLine="0"/>
              <w:jc w:val="left"/>
              <w:rPr>
                <w:sz w:val="24"/>
                <w:szCs w:val="24"/>
              </w:rPr>
            </w:pPr>
            <w:r>
              <w:rPr>
                <w:sz w:val="24"/>
                <w:szCs w:val="24"/>
              </w:rPr>
              <w:t xml:space="preserve">Обсуждение, опрос </w:t>
            </w:r>
          </w:p>
        </w:tc>
      </w:tr>
      <w:tr w:rsidR="009B5EBA" w:rsidTr="000E7DFC">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9B5EBA">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after="19" w:line="259" w:lineRule="auto"/>
              <w:ind w:firstLine="0"/>
              <w:jc w:val="left"/>
              <w:rPr>
                <w:sz w:val="24"/>
                <w:szCs w:val="24"/>
              </w:rPr>
            </w:pPr>
            <w:r>
              <w:rPr>
                <w:sz w:val="24"/>
                <w:szCs w:val="24"/>
              </w:rPr>
              <w:t xml:space="preserve">В целом по </w:t>
            </w:r>
          </w:p>
          <w:p w:rsidR="009B5EBA" w:rsidRDefault="00FB467C">
            <w:pPr>
              <w:spacing w:line="259" w:lineRule="auto"/>
              <w:ind w:firstLine="0"/>
              <w:jc w:val="left"/>
              <w:rPr>
                <w:sz w:val="24"/>
                <w:szCs w:val="24"/>
              </w:rPr>
            </w:pPr>
            <w:r>
              <w:rPr>
                <w:sz w:val="24"/>
                <w:szCs w:val="24"/>
              </w:rPr>
              <w:t xml:space="preserve">дисциплине  </w:t>
            </w:r>
          </w:p>
          <w:p w:rsidR="009B5EBA" w:rsidRDefault="00FB467C">
            <w:pPr>
              <w:spacing w:line="259" w:lineRule="auto"/>
              <w:ind w:firstLine="0"/>
              <w:jc w:val="left"/>
              <w:rPr>
                <w:sz w:val="24"/>
                <w:szCs w:val="24"/>
              </w:rPr>
            </w:pPr>
            <w:r>
              <w:rPr>
                <w:b/>
                <w:sz w:val="24"/>
                <w:szCs w:val="24"/>
              </w:rPr>
              <w:t xml:space="preserve"> </w:t>
            </w:r>
          </w:p>
        </w:tc>
        <w:tc>
          <w:tcPr>
            <w:tcW w:w="708"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2"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108</w:t>
            </w:r>
            <w:r w:rsidRPr="000E7DFC">
              <w:rPr>
                <w:sz w:val="24"/>
              </w:rPr>
              <w:fldChar w:fldCharType="end"/>
            </w:r>
          </w:p>
        </w:tc>
        <w:tc>
          <w:tcPr>
            <w:tcW w:w="993"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2" w:firstLine="0"/>
              <w:jc w:val="center"/>
              <w:rPr>
                <w:sz w:val="24"/>
                <w:szCs w:val="24"/>
                <w:lang w:val="en-US"/>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50</w:t>
            </w:r>
            <w:r w:rsidRPr="000E7DFC">
              <w:rPr>
                <w:sz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5"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16</w:t>
            </w:r>
            <w:r w:rsidRPr="000E7DFC">
              <w:rPr>
                <w:sz w:val="24"/>
              </w:rPr>
              <w:fldChar w:fldCharType="end"/>
            </w:r>
          </w:p>
        </w:tc>
        <w:tc>
          <w:tcPr>
            <w:tcW w:w="1490"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5"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34</w:t>
            </w:r>
            <w:r w:rsidRPr="000E7DFC">
              <w:rPr>
                <w:sz w:val="24"/>
              </w:rPr>
              <w:fldChar w:fldCharType="end"/>
            </w:r>
          </w:p>
        </w:tc>
        <w:tc>
          <w:tcPr>
            <w:tcW w:w="1418"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29"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58</w:t>
            </w:r>
            <w:r w:rsidRPr="000E7DFC">
              <w:rPr>
                <w:sz w:val="24"/>
              </w:rPr>
              <w:fldChar w:fldCharType="end"/>
            </w:r>
          </w:p>
        </w:tc>
        <w:tc>
          <w:tcPr>
            <w:tcW w:w="1887" w:type="dxa"/>
            <w:tcBorders>
              <w:top w:val="single" w:sz="6" w:space="0" w:color="000000"/>
              <w:left w:val="single" w:sz="8"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Согласно учебному плану: контрольная работа </w:t>
            </w:r>
          </w:p>
        </w:tc>
      </w:tr>
      <w:tr w:rsidR="009B5EBA" w:rsidTr="000E7DFC">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9B5EBA">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after="19" w:line="259" w:lineRule="auto"/>
              <w:ind w:firstLine="0"/>
              <w:jc w:val="left"/>
              <w:rPr>
                <w:sz w:val="24"/>
                <w:szCs w:val="24"/>
              </w:rPr>
            </w:pPr>
            <w:r>
              <w:rPr>
                <w:sz w:val="24"/>
                <w:szCs w:val="24"/>
              </w:rPr>
              <w:t>Итого в %</w:t>
            </w:r>
          </w:p>
        </w:tc>
        <w:tc>
          <w:tcPr>
            <w:tcW w:w="708" w:type="dxa"/>
            <w:tcBorders>
              <w:top w:val="single" w:sz="4" w:space="0" w:color="000000"/>
              <w:left w:val="single" w:sz="8" w:space="0" w:color="000000"/>
              <w:bottom w:val="single" w:sz="4" w:space="0" w:color="000000"/>
              <w:right w:val="single" w:sz="8" w:space="0" w:color="000000"/>
            </w:tcBorders>
            <w:vAlign w:val="center"/>
          </w:tcPr>
          <w:p w:rsidR="009B5EBA" w:rsidRDefault="009B5EBA">
            <w:pPr>
              <w:spacing w:line="259" w:lineRule="auto"/>
              <w:ind w:right="32" w:firstLine="0"/>
              <w:jc w:val="center"/>
              <w:rPr>
                <w:b/>
                <w:sz w:val="24"/>
                <w:szCs w:val="24"/>
              </w:rPr>
            </w:pPr>
          </w:p>
        </w:tc>
        <w:tc>
          <w:tcPr>
            <w:tcW w:w="993"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35" w:firstLine="0"/>
              <w:jc w:val="center"/>
              <w:rPr>
                <w:sz w:val="24"/>
                <w:szCs w:val="24"/>
              </w:rPr>
            </w:pPr>
            <w:r>
              <w:rPr>
                <w:sz w:val="24"/>
                <w:szCs w:val="24"/>
              </w:rPr>
              <w:t>32</w:t>
            </w:r>
          </w:p>
        </w:tc>
        <w:tc>
          <w:tcPr>
            <w:tcW w:w="1490"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35" w:firstLine="0"/>
              <w:jc w:val="center"/>
              <w:rPr>
                <w:sz w:val="24"/>
                <w:szCs w:val="24"/>
              </w:rPr>
            </w:pPr>
            <w:r>
              <w:rPr>
                <w:sz w:val="24"/>
                <w:szCs w:val="24"/>
              </w:rPr>
              <w:t>68</w:t>
            </w:r>
          </w:p>
        </w:tc>
        <w:tc>
          <w:tcPr>
            <w:tcW w:w="1418"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29" w:firstLine="0"/>
              <w:jc w:val="center"/>
              <w:rPr>
                <w:sz w:val="24"/>
                <w:szCs w:val="24"/>
                <w:lang w:val="en-US"/>
              </w:rPr>
            </w:pPr>
            <w:r>
              <w:rPr>
                <w:sz w:val="24"/>
                <w:szCs w:val="24"/>
                <w:lang w:val="en-US"/>
              </w:rPr>
              <w:t>54</w:t>
            </w:r>
          </w:p>
        </w:tc>
        <w:tc>
          <w:tcPr>
            <w:tcW w:w="1887" w:type="dxa"/>
            <w:tcBorders>
              <w:top w:val="single" w:sz="6" w:space="0" w:color="000000"/>
              <w:left w:val="single" w:sz="8" w:space="0" w:color="000000"/>
              <w:bottom w:val="single" w:sz="6" w:space="0" w:color="000000"/>
              <w:right w:val="single" w:sz="6" w:space="0" w:color="000000"/>
            </w:tcBorders>
            <w:vAlign w:val="center"/>
          </w:tcPr>
          <w:p w:rsidR="009B5EBA" w:rsidRDefault="009B5EBA">
            <w:pPr>
              <w:spacing w:line="259" w:lineRule="auto"/>
              <w:ind w:firstLine="0"/>
              <w:jc w:val="left"/>
              <w:rPr>
                <w:strike/>
                <w:sz w:val="24"/>
                <w:szCs w:val="24"/>
              </w:rPr>
            </w:pPr>
          </w:p>
        </w:tc>
      </w:tr>
    </w:tbl>
    <w:p w:rsidR="000E7DFC" w:rsidRDefault="000E7DFC" w:rsidP="000E7DFC">
      <w:pPr>
        <w:widowControl/>
        <w:spacing w:line="259" w:lineRule="auto"/>
        <w:ind w:right="-50" w:firstLine="0"/>
        <w:rPr>
          <w:rFonts w:eastAsia="Calibri"/>
          <w:bCs/>
          <w:color w:val="000000"/>
          <w:sz w:val="24"/>
          <w:szCs w:val="28"/>
        </w:rPr>
      </w:pPr>
    </w:p>
    <w:p w:rsidR="000E7DFC" w:rsidRPr="004C185E" w:rsidRDefault="000E7DFC" w:rsidP="000E7DFC">
      <w:pPr>
        <w:widowControl/>
        <w:spacing w:line="259" w:lineRule="auto"/>
        <w:ind w:right="-50" w:firstLine="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B5EBA" w:rsidRDefault="009B5EBA">
      <w:pPr>
        <w:pStyle w:val="aa"/>
        <w:jc w:val="both"/>
        <w:rPr>
          <w:szCs w:val="28"/>
        </w:rPr>
      </w:pPr>
    </w:p>
    <w:p w:rsidR="009B5EBA" w:rsidRDefault="00FB467C">
      <w:pPr>
        <w:pStyle w:val="1"/>
      </w:pPr>
      <w:bookmarkStart w:id="9" w:name="_Toc161303798"/>
      <w:r>
        <w:t>5.3. Содержание семинаров, практических занятий</w:t>
      </w:r>
      <w:bookmarkEnd w:id="9"/>
    </w:p>
    <w:tbl>
      <w:tblPr>
        <w:tblStyle w:val="TableGrid"/>
        <w:tblW w:w="10490" w:type="dxa"/>
        <w:tblInd w:w="137" w:type="dxa"/>
        <w:tblLayout w:type="fixed"/>
        <w:tblCellMar>
          <w:top w:w="65" w:type="dxa"/>
          <w:left w:w="178" w:type="dxa"/>
          <w:right w:w="115" w:type="dxa"/>
        </w:tblCellMar>
        <w:tblLook w:val="04A0" w:firstRow="1" w:lastRow="0" w:firstColumn="1" w:lastColumn="0" w:noHBand="0" w:noVBand="1"/>
      </w:tblPr>
      <w:tblGrid>
        <w:gridCol w:w="2305"/>
        <w:gridCol w:w="5731"/>
        <w:gridCol w:w="2454"/>
      </w:tblGrid>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9B5EBA" w:rsidRDefault="00FB467C">
            <w:pPr>
              <w:spacing w:line="259" w:lineRule="auto"/>
              <w:ind w:firstLine="0"/>
              <w:jc w:val="center"/>
              <w:rPr>
                <w:sz w:val="24"/>
                <w:szCs w:val="24"/>
              </w:rPr>
            </w:pPr>
            <w:r>
              <w:rPr>
                <w:b/>
                <w:sz w:val="24"/>
                <w:szCs w:val="24"/>
              </w:rPr>
              <w:t>(указывается раздел и порядковый номер источника)</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rPr>
                <w:sz w:val="24"/>
                <w:szCs w:val="24"/>
              </w:rPr>
            </w:pPr>
            <w:r>
              <w:rPr>
                <w:b/>
                <w:sz w:val="24"/>
                <w:szCs w:val="24"/>
              </w:rPr>
              <w:t xml:space="preserve">Формы проведения занятий </w:t>
            </w:r>
          </w:p>
        </w:tc>
      </w:tr>
      <w:tr w:rsidR="009B5EBA" w:rsidTr="004E01B5">
        <w:trPr>
          <w:trHeight w:val="334"/>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9B5EBA" w:rsidRPr="00491F51" w:rsidRDefault="00FB467C">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Pr="00491F51">
              <w:rPr>
                <w:i/>
                <w:sz w:val="24"/>
                <w:szCs w:val="24"/>
              </w:rPr>
              <w:t>3</w:t>
            </w:r>
            <w:r>
              <w:rPr>
                <w:i/>
                <w:sz w:val="24"/>
                <w:szCs w:val="24"/>
              </w:rPr>
              <w:t>],[4]</w:t>
            </w:r>
            <w:r w:rsidR="00491F51">
              <w:rPr>
                <w:i/>
                <w:sz w:val="24"/>
                <w:szCs w:val="24"/>
              </w:rPr>
              <w:t xml:space="preserve">; </w:t>
            </w:r>
            <w:r>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pStyle w:val="Style2"/>
              <w:spacing w:after="0"/>
            </w:pPr>
            <w:r>
              <w:t>Занятия в интерактивной форме в виде дискуссий.</w:t>
            </w:r>
          </w:p>
          <w:p w:rsidR="009B5EBA" w:rsidRDefault="009B5EBA">
            <w:pPr>
              <w:spacing w:line="259" w:lineRule="auto"/>
              <w:ind w:firstLine="0"/>
              <w:rPr>
                <w:b/>
                <w:sz w:val="24"/>
                <w:szCs w:val="24"/>
              </w:rPr>
            </w:pP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9B5EBA" w:rsidRPr="00491F51" w:rsidRDefault="00491F51" w:rsidP="00491F51">
            <w:pPr>
              <w:spacing w:line="259" w:lineRule="auto"/>
              <w:ind w:firstLine="0"/>
              <w:jc w:val="left"/>
              <w:rPr>
                <w:i/>
                <w:sz w:val="24"/>
                <w:szCs w:val="24"/>
              </w:rPr>
            </w:pPr>
            <w:r>
              <w:rPr>
                <w:i/>
                <w:sz w:val="24"/>
                <w:szCs w:val="24"/>
              </w:rPr>
              <w:t xml:space="preserve">Рекомендуемые источники: </w:t>
            </w:r>
            <w:r w:rsidR="00FB467C">
              <w:rPr>
                <w:i/>
                <w:sz w:val="24"/>
                <w:szCs w:val="24"/>
              </w:rPr>
              <w:t>8.[1],[2],[4]</w:t>
            </w:r>
            <w:r>
              <w:rPr>
                <w:i/>
                <w:sz w:val="24"/>
                <w:szCs w:val="24"/>
              </w:rPr>
              <w:t xml:space="preserve">; </w:t>
            </w:r>
            <w:r w:rsidR="00FB467C">
              <w:rPr>
                <w:i/>
                <w:sz w:val="24"/>
                <w:szCs w:val="24"/>
              </w:rPr>
              <w:t>9.[1], [7]</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pStyle w:val="Style2"/>
              <w:spacing w:after="0"/>
            </w:pPr>
            <w:r>
              <w:t>Занятия в интерактивной форме в виде дискуссий.</w:t>
            </w:r>
          </w:p>
          <w:p w:rsidR="009B5EBA" w:rsidRDefault="009B5EBA">
            <w:pPr>
              <w:spacing w:line="259" w:lineRule="auto"/>
              <w:ind w:firstLine="0"/>
              <w:rPr>
                <w:bCs/>
                <w:sz w:val="24"/>
                <w:szCs w:val="24"/>
              </w:rPr>
            </w:pP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9B5EBA" w:rsidRPr="00491F51" w:rsidRDefault="00FB467C" w:rsidP="00491F51">
            <w:pPr>
              <w:spacing w:line="259" w:lineRule="auto"/>
              <w:ind w:firstLine="0"/>
              <w:jc w:val="left"/>
              <w:rPr>
                <w:i/>
                <w:sz w:val="24"/>
                <w:szCs w:val="24"/>
              </w:rPr>
            </w:pPr>
            <w:r>
              <w:rPr>
                <w:i/>
                <w:sz w:val="24"/>
                <w:szCs w:val="24"/>
              </w:rPr>
              <w:t>Рекомендуемые источники:8.[1],[2],[</w:t>
            </w:r>
            <w:r w:rsidRPr="00491F51">
              <w:rPr>
                <w:i/>
                <w:sz w:val="24"/>
                <w:szCs w:val="24"/>
              </w:rPr>
              <w:t>4</w:t>
            </w:r>
            <w:r>
              <w:rPr>
                <w:i/>
                <w:sz w:val="24"/>
                <w:szCs w:val="24"/>
              </w:rPr>
              <w:t>],[7]</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913"/>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lastRenderedPageBreak/>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00491F51">
              <w:rPr>
                <w:i/>
                <w:sz w:val="24"/>
                <w:szCs w:val="24"/>
              </w:rPr>
              <w:t>-</w:t>
            </w:r>
            <w:r>
              <w:rPr>
                <w:i/>
                <w:sz w:val="24"/>
                <w:szCs w:val="24"/>
              </w:rPr>
              <w:t>3],[7]</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604"/>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sz w:val="24"/>
                <w:szCs w:val="24"/>
              </w:rPr>
            </w:pPr>
            <w:r>
              <w:rPr>
                <w:sz w:val="24"/>
                <w:szCs w:val="24"/>
              </w:rPr>
              <w:t>Этапы проектирования ИС</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00491F51">
              <w:rPr>
                <w:i/>
                <w:sz w:val="24"/>
                <w:szCs w:val="24"/>
              </w:rPr>
              <w:t>-</w:t>
            </w:r>
            <w:r>
              <w:rPr>
                <w:i/>
                <w:sz w:val="24"/>
                <w:szCs w:val="24"/>
              </w:rPr>
              <w:t>3]</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bCs/>
                <w:sz w:val="24"/>
                <w:szCs w:val="24"/>
              </w:rPr>
            </w:pPr>
            <w:r>
              <w:rPr>
                <w:sz w:val="24"/>
                <w:szCs w:val="24"/>
              </w:rPr>
              <w:t>Примеры существующих CASE-средств</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Pr="00491F51">
              <w:rPr>
                <w:i/>
                <w:sz w:val="24"/>
                <w:szCs w:val="24"/>
              </w:rPr>
              <w:t>[5],[6]</w:t>
            </w:r>
            <w:r w:rsidR="00491F51">
              <w:rPr>
                <w:i/>
                <w:sz w:val="24"/>
                <w:szCs w:val="24"/>
              </w:rPr>
              <w:t xml:space="preserve">; </w:t>
            </w:r>
            <w:r>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604"/>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Проектирование информационного 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Диаграмма вариантов использования. Диаграмма классов. Диаграмма состояний языка UML</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8.[1],[2],[</w:t>
            </w:r>
            <w:r w:rsidRPr="00491F51">
              <w:rPr>
                <w:i/>
                <w:sz w:val="24"/>
                <w:szCs w:val="24"/>
              </w:rPr>
              <w:t>6</w:t>
            </w:r>
            <w:r>
              <w:rPr>
                <w:i/>
                <w:sz w:val="24"/>
                <w:szCs w:val="24"/>
              </w:rPr>
              <w:t>]</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proofErr w:type="gramStart"/>
            <w:r>
              <w:rPr>
                <w:i/>
                <w:sz w:val="24"/>
                <w:szCs w:val="24"/>
              </w:rPr>
              <w:t>8.[</w:t>
            </w:r>
            <w:proofErr w:type="gramEnd"/>
            <w:r>
              <w:rPr>
                <w:i/>
                <w:sz w:val="24"/>
                <w:szCs w:val="24"/>
              </w:rPr>
              <w:t>2],[5],[6]</w:t>
            </w:r>
            <w:r w:rsidR="00491F51">
              <w:rPr>
                <w:i/>
                <w:sz w:val="24"/>
                <w:szCs w:val="24"/>
              </w:rPr>
              <w:t xml:space="preserve">; </w:t>
            </w:r>
            <w:r>
              <w:rPr>
                <w:i/>
                <w:sz w:val="24"/>
                <w:szCs w:val="24"/>
              </w:rPr>
              <w:t>9.[1], [3], [6], [7]</w:t>
            </w:r>
          </w:p>
          <w:p w:rsidR="009B5EBA" w:rsidRDefault="009B5EBA">
            <w:pPr>
              <w:ind w:right="423" w:firstLine="0"/>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9B5EBA" w:rsidRDefault="009B5EBA"/>
    <w:p w:rsidR="009B5EBA" w:rsidRDefault="00FB467C">
      <w:pPr>
        <w:pStyle w:val="1"/>
        <w:spacing w:line="360" w:lineRule="auto"/>
      </w:pPr>
      <w:bookmarkStart w:id="10" w:name="_Toc161303799"/>
      <w:r>
        <w:lastRenderedPageBreak/>
        <w:t>6. Перечень учебно-методического обеспечения для самостоятельной работы обучающихся по дисциплине</w:t>
      </w:r>
      <w:bookmarkEnd w:id="10"/>
    </w:p>
    <w:p w:rsidR="009B5EBA" w:rsidRDefault="00FB467C">
      <w:pPr>
        <w:pStyle w:val="1"/>
        <w:spacing w:line="360" w:lineRule="auto"/>
      </w:pPr>
      <w:bookmarkStart w:id="11" w:name="_Toc161303800"/>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763"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4111"/>
      </w:tblGrid>
      <w:tr w:rsidR="009B5EBA" w:rsidTr="004E01B5">
        <w:trPr>
          <w:trHeight w:val="838"/>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pPr>
            <w:r>
              <w:rPr>
                <w:b/>
                <w:sz w:val="24"/>
              </w:rPr>
              <w:t>Наименование тем</w:t>
            </w:r>
          </w:p>
          <w:p w:rsidR="009B5EBA" w:rsidRDefault="00FB467C">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spacing w:after="23" w:line="264" w:lineRule="auto"/>
              <w:ind w:firstLine="0"/>
              <w:jc w:val="center"/>
              <w:rPr>
                <w:b/>
                <w:sz w:val="24"/>
              </w:rPr>
            </w:pPr>
            <w:r>
              <w:rPr>
                <w:b/>
                <w:sz w:val="24"/>
              </w:rPr>
              <w:t xml:space="preserve">Перечень вопросов, </w:t>
            </w:r>
          </w:p>
          <w:p w:rsidR="009B5EBA" w:rsidRDefault="00FB467C">
            <w:pPr>
              <w:spacing w:after="23" w:line="264" w:lineRule="auto"/>
              <w:ind w:firstLine="0"/>
              <w:jc w:val="center"/>
            </w:pPr>
            <w:r>
              <w:rPr>
                <w:b/>
                <w:sz w:val="24"/>
              </w:rPr>
              <w:t xml:space="preserve">отводимых </w:t>
            </w:r>
            <w:r>
              <w:rPr>
                <w:b/>
                <w:sz w:val="24"/>
              </w:rPr>
              <w:tab/>
              <w:t>на</w:t>
            </w:r>
          </w:p>
          <w:p w:rsidR="009B5EBA" w:rsidRDefault="00FB467C">
            <w:pPr>
              <w:spacing w:line="259" w:lineRule="auto"/>
              <w:ind w:firstLine="0"/>
              <w:jc w:val="center"/>
            </w:pPr>
            <w:r>
              <w:rPr>
                <w:b/>
                <w:sz w:val="24"/>
              </w:rPr>
              <w:t>самостоятельное освоение</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pPr>
            <w:r>
              <w:rPr>
                <w:b/>
                <w:sz w:val="24"/>
              </w:rPr>
              <w:t>Формы внеаудиторной самостоятельной работы</w:t>
            </w:r>
          </w:p>
        </w:tc>
      </w:tr>
      <w:tr w:rsidR="009B5EBA" w:rsidTr="004E01B5">
        <w:trPr>
          <w:trHeight w:val="1075"/>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Исторические аспекты развития технологий проектирования информационных систем.</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1505"/>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9B5EBA" w:rsidRDefault="00FB467C">
            <w:pPr>
              <w:spacing w:line="259" w:lineRule="auto"/>
              <w:ind w:firstLine="0"/>
              <w:jc w:val="left"/>
              <w:rPr>
                <w:sz w:val="24"/>
                <w:szCs w:val="24"/>
              </w:rPr>
            </w:pPr>
            <w:r>
              <w:rPr>
                <w:sz w:val="24"/>
                <w:szCs w:val="24"/>
              </w:rPr>
              <w:t>Выполнение и защита домашней контрольной работы</w:t>
            </w:r>
          </w:p>
        </w:tc>
      </w:tr>
      <w:tr w:rsidR="009B5EBA" w:rsidTr="004E01B5">
        <w:trPr>
          <w:trHeight w:val="933"/>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Процессы поддержки программных средств. Процессы повторного применения программных средств.</w:t>
            </w:r>
          </w:p>
          <w:p w:rsidR="009B5EBA" w:rsidRDefault="009B5EBA">
            <w:pPr>
              <w:ind w:firstLine="0"/>
              <w:jc w:val="left"/>
              <w:rPr>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805"/>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Нефункциональные требования.</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521"/>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Типовое проектирование ИС, типовое проектное решение (ТПР)</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823"/>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9B5EBA" w:rsidRDefault="009B5EBA">
            <w:pPr>
              <w:ind w:firstLine="0"/>
              <w:jc w:val="left"/>
              <w:rPr>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520"/>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1114"/>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proofErr w:type="spellStart"/>
            <w:r>
              <w:rPr>
                <w:sz w:val="24"/>
                <w:szCs w:val="24"/>
              </w:rPr>
              <w:t>Pеинжиниринг</w:t>
            </w:r>
            <w:proofErr w:type="spellEnd"/>
            <w:r>
              <w:rPr>
                <w:sz w:val="24"/>
                <w:szCs w:val="24"/>
              </w:rPr>
              <w:t xml:space="preserve"> бизнес-процессов</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9B5EBA" w:rsidRDefault="009B5EBA"/>
    <w:p w:rsidR="009B5EBA" w:rsidRDefault="00FB467C">
      <w:pPr>
        <w:pStyle w:val="1"/>
      </w:pPr>
      <w:bookmarkStart w:id="12" w:name="_Toc161303801"/>
      <w:r>
        <w:lastRenderedPageBreak/>
        <w:t>6.2. Перечень вопросов, заданий, тем для подготовки к текущему контролю</w:t>
      </w:r>
      <w:bookmarkEnd w:id="12"/>
      <w:r>
        <w:t xml:space="preserve"> </w:t>
      </w:r>
    </w:p>
    <w:p w:rsidR="009B5EBA" w:rsidRDefault="00FB467C">
      <w:pPr>
        <w:ind w:firstLine="0"/>
        <w:jc w:val="center"/>
        <w:rPr>
          <w:color w:val="FF0000"/>
        </w:rPr>
      </w:pPr>
      <w:r>
        <w:rPr>
          <w:b/>
          <w:bCs/>
        </w:rPr>
        <w:t>Примерн</w:t>
      </w:r>
      <w:r w:rsidR="000E7DFC">
        <w:rPr>
          <w:b/>
          <w:bCs/>
        </w:rPr>
        <w:t xml:space="preserve">ая тематика </w:t>
      </w:r>
      <w:r>
        <w:rPr>
          <w:b/>
          <w:bCs/>
        </w:rPr>
        <w:t>контрольной работы</w:t>
      </w:r>
    </w:p>
    <w:p w:rsidR="009B5EBA" w:rsidRDefault="009B5EBA"/>
    <w:p w:rsidR="009B5EBA" w:rsidRDefault="00FB467C">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9B5EBA" w:rsidRDefault="00FB467C">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9B5EBA" w:rsidRDefault="00FB467C">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9B5EBA" w:rsidRDefault="00FB467C">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9B5EBA" w:rsidRDefault="00FB467C">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9B5EBA" w:rsidRDefault="00FB467C">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9B5EBA" w:rsidRDefault="00FB467C">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9B5EBA" w:rsidRDefault="00FB467C">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9B5EBA" w:rsidRDefault="00FB467C">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9B5EBA" w:rsidRDefault="00FB467C">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9B5EBA" w:rsidRDefault="00FB467C">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9B5EBA" w:rsidRDefault="00FB467C">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9B5EBA" w:rsidRDefault="00FB467C">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9B5EBA" w:rsidRDefault="00FB467C">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9B5EBA" w:rsidRDefault="00FB467C">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9B5EBA" w:rsidRDefault="00FB467C">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9B5EBA" w:rsidRDefault="00FB467C">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9B5EBA" w:rsidRDefault="00FB467C">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9B5EBA" w:rsidRDefault="00FB467C">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9B5EBA" w:rsidRDefault="00FB467C">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9B5EBA" w:rsidRDefault="00FB467C" w:rsidP="004E01B5">
      <w:pPr>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0E7DFC">
        <w:rPr>
          <w:i/>
        </w:rPr>
        <w:t>Кафедр</w:t>
      </w:r>
      <w:r w:rsidR="004E01B5">
        <w:rPr>
          <w:i/>
        </w:rPr>
        <w:t>ы</w:t>
      </w:r>
      <w:r>
        <w:rPr>
          <w:i/>
        </w:rPr>
        <w:t xml:space="preserve"> анализа данных и машинного обучения</w:t>
      </w:r>
      <w:r w:rsidR="000E7DFC">
        <w:rPr>
          <w:i/>
        </w:rPr>
        <w:t xml:space="preserve"> Факультета информационных технологий и анализа больших данных</w:t>
      </w:r>
      <w:r>
        <w:rPr>
          <w:i/>
        </w:rPr>
        <w:t xml:space="preserve">. </w:t>
      </w:r>
    </w:p>
    <w:p w:rsidR="009B5EBA" w:rsidRDefault="00FB467C" w:rsidP="000E7DFC">
      <w:pPr>
        <w:pStyle w:val="1"/>
        <w:spacing w:line="360" w:lineRule="auto"/>
        <w:ind w:firstLine="0"/>
      </w:pPr>
      <w:bookmarkStart w:id="13" w:name="_Toc161303802"/>
      <w:r>
        <w:lastRenderedPageBreak/>
        <w:t>7. Фонд оценочных средств для проведения промежуточной аттестации обучающихся по дисциплине</w:t>
      </w:r>
      <w:bookmarkEnd w:id="13"/>
    </w:p>
    <w:p w:rsidR="009B5EBA" w:rsidRDefault="00FB467C" w:rsidP="000E7DFC">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0E7DFC">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9B5EBA" w:rsidRDefault="00FB467C">
      <w:pPr>
        <w:spacing w:line="360" w:lineRule="auto"/>
        <w:rPr>
          <w:b/>
          <w:bCs/>
          <w:i/>
          <w:iCs/>
        </w:rPr>
      </w:pPr>
      <w:r>
        <w:rPr>
          <w:b/>
          <w:bCs/>
          <w:i/>
          <w:iCs/>
        </w:rPr>
        <w:t xml:space="preserve">Типовые контрольные задания или иные материалы, необходимые для оценки индикаторов достижения компетенций, знаний и умений </w:t>
      </w:r>
    </w:p>
    <w:p w:rsidR="009B5EBA" w:rsidRDefault="009B5EBA">
      <w:pPr>
        <w:ind w:firstLine="0"/>
        <w:jc w:val="center"/>
        <w:rPr>
          <w:b/>
          <w:bCs/>
          <w:strike/>
        </w:rPr>
      </w:pPr>
    </w:p>
    <w:tbl>
      <w:tblPr>
        <w:tblStyle w:val="15"/>
        <w:tblW w:w="10627" w:type="dxa"/>
        <w:tblLayout w:type="fixed"/>
        <w:tblLook w:val="04A0" w:firstRow="1" w:lastRow="0" w:firstColumn="1" w:lastColumn="0" w:noHBand="0" w:noVBand="1"/>
      </w:tblPr>
      <w:tblGrid>
        <w:gridCol w:w="2122"/>
        <w:gridCol w:w="2976"/>
        <w:gridCol w:w="2977"/>
        <w:gridCol w:w="2552"/>
      </w:tblGrid>
      <w:tr w:rsidR="009B5EBA" w:rsidTr="004E01B5">
        <w:tc>
          <w:tcPr>
            <w:tcW w:w="2122" w:type="dxa"/>
          </w:tcPr>
          <w:p w:rsidR="009B5EBA" w:rsidRPr="004E01B5" w:rsidRDefault="00FB467C">
            <w:pPr>
              <w:suppressAutoHyphens w:val="0"/>
              <w:ind w:firstLine="0"/>
              <w:rPr>
                <w:b/>
                <w:sz w:val="24"/>
                <w:szCs w:val="24"/>
              </w:rPr>
            </w:pPr>
            <w:r w:rsidRPr="004E01B5">
              <w:rPr>
                <w:b/>
                <w:sz w:val="24"/>
                <w:szCs w:val="24"/>
              </w:rPr>
              <w:t xml:space="preserve">Наименование компетенции </w:t>
            </w:r>
          </w:p>
        </w:tc>
        <w:tc>
          <w:tcPr>
            <w:tcW w:w="2976" w:type="dxa"/>
          </w:tcPr>
          <w:p w:rsidR="009B5EBA" w:rsidRPr="004E01B5" w:rsidRDefault="00FB467C">
            <w:pPr>
              <w:suppressAutoHyphens w:val="0"/>
              <w:ind w:firstLine="0"/>
              <w:rPr>
                <w:b/>
                <w:sz w:val="24"/>
                <w:szCs w:val="24"/>
              </w:rPr>
            </w:pPr>
            <w:r w:rsidRPr="004E01B5">
              <w:rPr>
                <w:b/>
                <w:sz w:val="24"/>
                <w:szCs w:val="24"/>
              </w:rPr>
              <w:t xml:space="preserve">Наименование индикаторов достижения компетенции </w:t>
            </w:r>
          </w:p>
        </w:tc>
        <w:tc>
          <w:tcPr>
            <w:tcW w:w="2977" w:type="dxa"/>
          </w:tcPr>
          <w:p w:rsidR="009B5EBA" w:rsidRPr="004E01B5" w:rsidRDefault="00FB467C">
            <w:pPr>
              <w:suppressAutoHyphens w:val="0"/>
              <w:ind w:firstLine="0"/>
              <w:rPr>
                <w:b/>
                <w:sz w:val="24"/>
                <w:szCs w:val="24"/>
              </w:rPr>
            </w:pPr>
            <w:r w:rsidRPr="004E01B5">
              <w:rPr>
                <w:b/>
                <w:sz w:val="24"/>
                <w:szCs w:val="24"/>
              </w:rPr>
              <w:t>Результаты обучения (умения и знания), соотнесенные с индикаторами достижения компетенции</w:t>
            </w:r>
          </w:p>
        </w:tc>
        <w:tc>
          <w:tcPr>
            <w:tcW w:w="2552" w:type="dxa"/>
          </w:tcPr>
          <w:p w:rsidR="009B5EBA" w:rsidRPr="004E01B5" w:rsidRDefault="00FB467C">
            <w:pPr>
              <w:suppressAutoHyphens w:val="0"/>
              <w:ind w:firstLine="0"/>
              <w:rPr>
                <w:b/>
                <w:sz w:val="24"/>
                <w:szCs w:val="24"/>
              </w:rPr>
            </w:pPr>
            <w:r w:rsidRPr="004E01B5">
              <w:rPr>
                <w:b/>
                <w:sz w:val="24"/>
                <w:szCs w:val="24"/>
              </w:rPr>
              <w:t>Типовые контрольные задания</w:t>
            </w:r>
          </w:p>
        </w:tc>
      </w:tr>
      <w:tr w:rsidR="009B5EBA" w:rsidTr="004E01B5">
        <w:tc>
          <w:tcPr>
            <w:tcW w:w="2122" w:type="dxa"/>
            <w:vMerge w:val="restart"/>
            <w:shd w:val="clear" w:color="auto" w:fill="auto"/>
          </w:tcPr>
          <w:p w:rsidR="009B5EBA" w:rsidRDefault="00FB467C">
            <w:pPr>
              <w:tabs>
                <w:tab w:val="left" w:pos="540"/>
              </w:tabs>
              <w:suppressAutoHyphens w:val="0"/>
              <w:ind w:firstLine="0"/>
              <w:contextualSpacing/>
              <w:rPr>
                <w:sz w:val="24"/>
                <w:szCs w:val="24"/>
              </w:rPr>
            </w:pPr>
            <w:r>
              <w:rPr>
                <w:bCs/>
                <w:sz w:val="24"/>
                <w:szCs w:val="24"/>
              </w:rPr>
              <w:t>ПКН-3. 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976" w:type="dxa"/>
          </w:tcPr>
          <w:p w:rsidR="009B5EBA" w:rsidRPr="008D6EC8" w:rsidRDefault="00FB467C">
            <w:pPr>
              <w:tabs>
                <w:tab w:val="left" w:pos="540"/>
              </w:tabs>
              <w:suppressAutoHyphens w:val="0"/>
              <w:ind w:firstLine="0"/>
              <w:contextualSpacing/>
              <w:rPr>
                <w:color w:val="000000" w:themeColor="text1"/>
                <w:sz w:val="24"/>
                <w:szCs w:val="24"/>
              </w:rPr>
            </w:pPr>
            <w:r>
              <w:rPr>
                <w:sz w:val="24"/>
                <w:szCs w:val="24"/>
              </w:rPr>
              <w:t>1</w:t>
            </w:r>
            <w:r w:rsidR="004E01B5">
              <w:rPr>
                <w:sz w:val="24"/>
                <w:szCs w:val="24"/>
              </w:rPr>
              <w:t>.</w:t>
            </w:r>
            <w:r w:rsidRPr="008D6EC8">
              <w:rPr>
                <w:color w:val="000000" w:themeColor="text1"/>
                <w:sz w:val="24"/>
                <w:szCs w:val="24"/>
              </w:rPr>
              <w:t xml:space="preserve">Демонстрирует знание основных алгоритмов и структур данных, </w:t>
            </w:r>
            <w:r w:rsidR="00C4482B" w:rsidRPr="008D6EC8">
              <w:rPr>
                <w:color w:val="000000" w:themeColor="text1"/>
                <w:sz w:val="24"/>
                <w:szCs w:val="24"/>
              </w:rPr>
              <w:t>использует</w:t>
            </w:r>
            <w:r w:rsidRPr="008D6EC8">
              <w:rPr>
                <w:color w:val="000000" w:themeColor="text1"/>
                <w:sz w:val="24"/>
                <w:szCs w:val="24"/>
              </w:rPr>
              <w:t xml:space="preserve"> на практике простые структуры данных, </w:t>
            </w:r>
            <w:r w:rsidR="00C4482B" w:rsidRPr="008D6EC8">
              <w:rPr>
                <w:color w:val="000000" w:themeColor="text1"/>
                <w:sz w:val="24"/>
                <w:szCs w:val="24"/>
              </w:rPr>
              <w:t>оценивает</w:t>
            </w:r>
            <w:r w:rsidRPr="008D6EC8">
              <w:rPr>
                <w:color w:val="000000" w:themeColor="text1"/>
                <w:sz w:val="24"/>
                <w:szCs w:val="24"/>
              </w:rPr>
              <w:t xml:space="preserve"> сложность алгоритмов.</w:t>
            </w:r>
          </w:p>
          <w:p w:rsidR="009B5EBA" w:rsidRDefault="009B5EBA">
            <w:pPr>
              <w:tabs>
                <w:tab w:val="left" w:pos="540"/>
              </w:tabs>
              <w:suppressAutoHyphens w:val="0"/>
              <w:ind w:firstLine="0"/>
              <w:contextualSpacing/>
              <w:rPr>
                <w:sz w:val="24"/>
                <w:szCs w:val="24"/>
              </w:rPr>
            </w:pPr>
          </w:p>
        </w:tc>
        <w:tc>
          <w:tcPr>
            <w:tcW w:w="2977" w:type="dxa"/>
          </w:tcPr>
          <w:p w:rsidR="009B5EBA" w:rsidRDefault="00FB467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выполнять предварительное (архитектурное) и окончательное (алгоритмическое) проектирование информационных систем</w:t>
            </w:r>
          </w:p>
          <w:p w:rsidR="009B5EBA" w:rsidRDefault="00FB467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понятия технологии проектирования информационных систем</w:t>
            </w:r>
          </w:p>
        </w:tc>
        <w:tc>
          <w:tcPr>
            <w:tcW w:w="2552" w:type="dxa"/>
          </w:tcPr>
          <w:p w:rsidR="009B5EBA" w:rsidRDefault="00FB467C">
            <w:pPr>
              <w:suppressAutoHyphens w:val="0"/>
              <w:ind w:firstLine="0"/>
              <w:rPr>
                <w:sz w:val="24"/>
                <w:szCs w:val="24"/>
              </w:rPr>
            </w:pPr>
            <w:r>
              <w:rPr>
                <w:color w:val="000000"/>
                <w:sz w:val="24"/>
                <w:szCs w:val="24"/>
              </w:rPr>
              <w:t>Разработать модель данных для ИС «Автозаправочная станция»</w:t>
            </w:r>
          </w:p>
          <w:p w:rsidR="009B5EBA" w:rsidRDefault="009B5EBA">
            <w:pPr>
              <w:suppressAutoHyphens w:val="0"/>
              <w:ind w:firstLine="0"/>
              <w:rPr>
                <w:sz w:val="24"/>
                <w:szCs w:val="24"/>
              </w:rPr>
            </w:pPr>
          </w:p>
          <w:p w:rsidR="004E01B5" w:rsidRDefault="004E01B5">
            <w:pPr>
              <w:suppressAutoHyphens w:val="0"/>
              <w:ind w:firstLine="0"/>
              <w:rPr>
                <w:sz w:val="24"/>
                <w:szCs w:val="24"/>
              </w:rPr>
            </w:pPr>
          </w:p>
          <w:p w:rsidR="009B5EBA" w:rsidRDefault="00FB467C">
            <w:pPr>
              <w:suppressAutoHyphens w:val="0"/>
              <w:ind w:firstLine="0"/>
              <w:rPr>
                <w:sz w:val="24"/>
                <w:szCs w:val="24"/>
              </w:rPr>
            </w:pPr>
            <w:r>
              <w:rPr>
                <w:color w:val="000000"/>
                <w:sz w:val="24"/>
                <w:szCs w:val="24"/>
              </w:rPr>
              <w:t>Разработать функциональную модель ИС «Автозаправочная станция»</w:t>
            </w:r>
          </w:p>
        </w:tc>
      </w:tr>
      <w:tr w:rsidR="009B5EBA" w:rsidTr="004E01B5">
        <w:tc>
          <w:tcPr>
            <w:tcW w:w="2122" w:type="dxa"/>
            <w:vMerge/>
          </w:tcPr>
          <w:p w:rsidR="009B5EBA" w:rsidRDefault="009B5EBA">
            <w:pPr>
              <w:suppressAutoHyphens w:val="0"/>
              <w:ind w:firstLine="0"/>
              <w:rPr>
                <w:szCs w:val="28"/>
              </w:rPr>
            </w:pPr>
          </w:p>
        </w:tc>
        <w:tc>
          <w:tcPr>
            <w:tcW w:w="2976" w:type="dxa"/>
          </w:tcPr>
          <w:p w:rsidR="009B5EBA" w:rsidRPr="004E01B5" w:rsidRDefault="00FB467C" w:rsidP="004E01B5">
            <w:pPr>
              <w:tabs>
                <w:tab w:val="left" w:pos="540"/>
              </w:tabs>
              <w:suppressAutoHyphens w:val="0"/>
              <w:ind w:firstLine="0"/>
              <w:contextualSpacing/>
              <w:rPr>
                <w:sz w:val="24"/>
                <w:szCs w:val="24"/>
              </w:rPr>
            </w:pPr>
            <w:r>
              <w:rPr>
                <w:sz w:val="24"/>
                <w:szCs w:val="24"/>
              </w:rPr>
              <w:t>2</w:t>
            </w:r>
            <w:r w:rsidR="004E01B5">
              <w:rPr>
                <w:sz w:val="24"/>
                <w:szCs w:val="24"/>
              </w:rPr>
              <w:t>.</w:t>
            </w:r>
            <w:r>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977" w:type="dxa"/>
          </w:tcPr>
          <w:p w:rsidR="009B5EBA" w:rsidRDefault="00FB467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формулировать функциональные и нефункциональные требования к информационной системе</w:t>
            </w:r>
          </w:p>
          <w:p w:rsidR="009B5EBA" w:rsidRDefault="00FB467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основы анализа функциональных и нефункциональных требований</w:t>
            </w:r>
          </w:p>
        </w:tc>
        <w:tc>
          <w:tcPr>
            <w:tcW w:w="2552" w:type="dxa"/>
          </w:tcPr>
          <w:p w:rsidR="009B5EBA" w:rsidRDefault="00FB467C">
            <w:pPr>
              <w:suppressAutoHyphens w:val="0"/>
              <w:ind w:firstLine="0"/>
              <w:rPr>
                <w:sz w:val="24"/>
                <w:szCs w:val="24"/>
              </w:rPr>
            </w:pPr>
            <w:r>
              <w:rPr>
                <w:sz w:val="24"/>
                <w:szCs w:val="24"/>
              </w:rPr>
              <w:t>Для предметной области «Регистратура поликлиники» сформулировать требования к ИС</w:t>
            </w:r>
          </w:p>
          <w:p w:rsidR="009B5EBA" w:rsidRDefault="009B5EBA">
            <w:pPr>
              <w:suppressAutoHyphens w:val="0"/>
              <w:ind w:firstLine="0"/>
              <w:rPr>
                <w:sz w:val="24"/>
                <w:szCs w:val="24"/>
              </w:rPr>
            </w:pPr>
          </w:p>
          <w:p w:rsidR="009B5EBA" w:rsidRDefault="00FB467C">
            <w:pPr>
              <w:suppressAutoHyphens w:val="0"/>
              <w:ind w:firstLine="0"/>
              <w:rPr>
                <w:sz w:val="24"/>
                <w:szCs w:val="24"/>
              </w:rPr>
            </w:pPr>
            <w:r>
              <w:rPr>
                <w:sz w:val="24"/>
                <w:szCs w:val="24"/>
              </w:rPr>
              <w:t>Какие методы используются для выработки требований к ИС?</w:t>
            </w:r>
          </w:p>
        </w:tc>
      </w:tr>
      <w:tr w:rsidR="009B5EBA" w:rsidTr="004E01B5">
        <w:tc>
          <w:tcPr>
            <w:tcW w:w="2122" w:type="dxa"/>
            <w:vMerge/>
          </w:tcPr>
          <w:p w:rsidR="009B5EBA" w:rsidRDefault="009B5EBA">
            <w:pPr>
              <w:suppressAutoHyphens w:val="0"/>
              <w:ind w:firstLine="0"/>
              <w:rPr>
                <w:szCs w:val="28"/>
              </w:rPr>
            </w:pPr>
          </w:p>
        </w:tc>
        <w:tc>
          <w:tcPr>
            <w:tcW w:w="2976" w:type="dxa"/>
          </w:tcPr>
          <w:p w:rsidR="009B5EBA" w:rsidRDefault="00FB467C">
            <w:pPr>
              <w:suppressAutoHyphens w:val="0"/>
              <w:ind w:firstLine="0"/>
              <w:rPr>
                <w:sz w:val="24"/>
                <w:szCs w:val="24"/>
              </w:rPr>
            </w:pPr>
            <w:r>
              <w:rPr>
                <w:sz w:val="24"/>
                <w:szCs w:val="24"/>
              </w:rPr>
              <w:t>3</w:t>
            </w:r>
            <w:r w:rsidR="004E01B5">
              <w:rPr>
                <w:sz w:val="24"/>
                <w:szCs w:val="24"/>
              </w:rPr>
              <w:t>.</w:t>
            </w:r>
            <w:r>
              <w:rPr>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p w:rsidR="004E01B5" w:rsidRDefault="004E01B5">
            <w:pPr>
              <w:suppressAutoHyphens w:val="0"/>
              <w:ind w:firstLine="0"/>
              <w:rPr>
                <w:szCs w:val="28"/>
              </w:rPr>
            </w:pPr>
          </w:p>
        </w:tc>
        <w:tc>
          <w:tcPr>
            <w:tcW w:w="2977" w:type="dxa"/>
          </w:tcPr>
          <w:p w:rsidR="009B5EBA" w:rsidRDefault="00FB467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программную реализацию проектных решений</w:t>
            </w:r>
          </w:p>
          <w:p w:rsidR="009B5EBA" w:rsidRDefault="00FB467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м</w:t>
            </w:r>
            <w:r>
              <w:rPr>
                <w:sz w:val="24"/>
                <w:szCs w:val="24"/>
              </w:rPr>
              <w:t>етодологию проектирования и реализации информационных систем</w:t>
            </w:r>
          </w:p>
        </w:tc>
        <w:tc>
          <w:tcPr>
            <w:tcW w:w="2552" w:type="dxa"/>
          </w:tcPr>
          <w:p w:rsidR="009B5EBA" w:rsidRDefault="00FB467C">
            <w:pPr>
              <w:suppressAutoHyphens w:val="0"/>
              <w:ind w:firstLine="0"/>
              <w:rPr>
                <w:sz w:val="24"/>
                <w:szCs w:val="24"/>
              </w:rPr>
            </w:pPr>
            <w:r>
              <w:rPr>
                <w:sz w:val="24"/>
                <w:szCs w:val="24"/>
              </w:rPr>
              <w:t>Разработать ИС «Продажа автомобилей»</w:t>
            </w:r>
          </w:p>
          <w:p w:rsidR="009B5EBA" w:rsidRDefault="009B5EBA">
            <w:pPr>
              <w:suppressAutoHyphens w:val="0"/>
              <w:ind w:firstLine="0"/>
              <w:rPr>
                <w:sz w:val="24"/>
                <w:szCs w:val="24"/>
              </w:rPr>
            </w:pPr>
          </w:p>
          <w:p w:rsidR="009B5EBA" w:rsidRDefault="00FB467C">
            <w:pPr>
              <w:suppressAutoHyphens w:val="0"/>
              <w:ind w:firstLine="0"/>
              <w:rPr>
                <w:sz w:val="24"/>
                <w:szCs w:val="24"/>
              </w:rPr>
            </w:pPr>
            <w:r>
              <w:rPr>
                <w:sz w:val="24"/>
                <w:szCs w:val="24"/>
              </w:rPr>
              <w:t>Спроектировать БД для предметной области «Продажа лекарств»</w:t>
            </w:r>
          </w:p>
        </w:tc>
      </w:tr>
      <w:tr w:rsidR="007335AB" w:rsidTr="004E01B5">
        <w:tc>
          <w:tcPr>
            <w:tcW w:w="2122" w:type="dxa"/>
            <w:vMerge w:val="restart"/>
          </w:tcPr>
          <w:p w:rsidR="007335AB" w:rsidRPr="008D6EC8" w:rsidRDefault="007335AB" w:rsidP="007335AB">
            <w:pPr>
              <w:tabs>
                <w:tab w:val="left" w:pos="540"/>
              </w:tabs>
              <w:ind w:firstLine="0"/>
              <w:contextualSpacing/>
              <w:rPr>
                <w:bCs/>
                <w:color w:val="000000" w:themeColor="text1"/>
                <w:sz w:val="24"/>
                <w:szCs w:val="24"/>
              </w:rPr>
            </w:pPr>
            <w:r w:rsidRPr="008D6EC8">
              <w:rPr>
                <w:color w:val="000000" w:themeColor="text1"/>
                <w:sz w:val="24"/>
                <w:szCs w:val="24"/>
              </w:rPr>
              <w:lastRenderedPageBreak/>
              <w:t>ПКП-2. 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976" w:type="dxa"/>
          </w:tcPr>
          <w:p w:rsidR="007335AB" w:rsidRPr="008D6EC8" w:rsidRDefault="007335AB" w:rsidP="007335AB">
            <w:pPr>
              <w:ind w:firstLine="0"/>
              <w:rPr>
                <w:color w:val="000000" w:themeColor="text1"/>
                <w:sz w:val="24"/>
                <w:szCs w:val="24"/>
              </w:rPr>
            </w:pPr>
            <w:r w:rsidRPr="008D6EC8">
              <w:rPr>
                <w:color w:val="000000" w:themeColor="text1"/>
                <w:sz w:val="24"/>
                <w:szCs w:val="24"/>
              </w:rPr>
              <w:t>1.Работает со стандартами, в том числе адаптирует стандарты для специфических требований больших данных.</w:t>
            </w:r>
          </w:p>
        </w:tc>
        <w:tc>
          <w:tcPr>
            <w:tcW w:w="2977"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2552" w:type="dxa"/>
          </w:tcPr>
          <w:p w:rsidR="007335AB" w:rsidRDefault="007335AB" w:rsidP="007335AB">
            <w:pPr>
              <w:autoSpaceDE w:val="0"/>
              <w:autoSpaceDN w:val="0"/>
              <w:adjustRightInd w:val="0"/>
              <w:ind w:firstLine="0"/>
              <w:rPr>
                <w:color w:val="000000"/>
                <w:sz w:val="24"/>
                <w:szCs w:val="24"/>
              </w:rPr>
            </w:pPr>
            <w:r>
              <w:rPr>
                <w:sz w:val="24"/>
                <w:szCs w:val="24"/>
              </w:rPr>
              <w:t xml:space="preserve">Нарисуйте </w:t>
            </w:r>
            <w:r w:rsidRPr="000339BE">
              <w:rPr>
                <w:sz w:val="24"/>
                <w:szCs w:val="24"/>
              </w:rPr>
              <w:t>диаграмму потоков данных</w:t>
            </w:r>
            <w:r>
              <w:rPr>
                <w:sz w:val="24"/>
                <w:szCs w:val="24"/>
              </w:rPr>
              <w:t xml:space="preserve"> для предметной области </w:t>
            </w:r>
            <w:r w:rsidRPr="000339BE">
              <w:rPr>
                <w:color w:val="000000"/>
                <w:sz w:val="24"/>
                <w:szCs w:val="24"/>
              </w:rPr>
              <w:t>«Графики учебных занятий студентов»</w:t>
            </w:r>
          </w:p>
          <w:p w:rsidR="004E01B5" w:rsidRDefault="004E01B5" w:rsidP="007335AB">
            <w:pPr>
              <w:autoSpaceDE w:val="0"/>
              <w:autoSpaceDN w:val="0"/>
              <w:adjustRightInd w:val="0"/>
              <w:ind w:firstLine="0"/>
              <w:rPr>
                <w:sz w:val="24"/>
                <w:szCs w:val="24"/>
              </w:rPr>
            </w:pPr>
          </w:p>
          <w:p w:rsidR="007335AB" w:rsidRPr="00312F99" w:rsidRDefault="007335AB" w:rsidP="007335AB">
            <w:pPr>
              <w:autoSpaceDE w:val="0"/>
              <w:autoSpaceDN w:val="0"/>
              <w:adjustRightInd w:val="0"/>
              <w:ind w:firstLine="0"/>
              <w:rPr>
                <w:sz w:val="24"/>
                <w:szCs w:val="24"/>
              </w:rPr>
            </w:pPr>
            <w:r>
              <w:rPr>
                <w:sz w:val="24"/>
                <w:szCs w:val="24"/>
              </w:rPr>
              <w:t xml:space="preserve">Нарисуйте </w:t>
            </w:r>
            <w:r w:rsidRPr="000339BE">
              <w:rPr>
                <w:sz w:val="24"/>
                <w:szCs w:val="24"/>
              </w:rPr>
              <w:t>диаграмму потоков данных</w:t>
            </w:r>
            <w:r>
              <w:rPr>
                <w:sz w:val="24"/>
                <w:szCs w:val="24"/>
              </w:rPr>
              <w:t xml:space="preserve"> для предметной области </w:t>
            </w:r>
            <w:r w:rsidRPr="000339BE">
              <w:rPr>
                <w:color w:val="000000"/>
                <w:sz w:val="24"/>
                <w:szCs w:val="24"/>
              </w:rPr>
              <w:t>«</w:t>
            </w:r>
            <w:r>
              <w:rPr>
                <w:color w:val="000000"/>
                <w:sz w:val="24"/>
                <w:szCs w:val="24"/>
              </w:rPr>
              <w:t>Расписание в школе</w:t>
            </w:r>
            <w:r w:rsidRPr="000339BE">
              <w:rPr>
                <w:color w:val="000000"/>
                <w:sz w:val="24"/>
                <w:szCs w:val="24"/>
              </w:rPr>
              <w:t>»</w:t>
            </w:r>
          </w:p>
        </w:tc>
      </w:tr>
      <w:tr w:rsidR="007335AB" w:rsidTr="004E01B5">
        <w:tc>
          <w:tcPr>
            <w:tcW w:w="2122" w:type="dxa"/>
            <w:vMerge/>
          </w:tcPr>
          <w:p w:rsidR="007335AB" w:rsidRPr="008D6EC8" w:rsidRDefault="007335AB" w:rsidP="007335AB">
            <w:pPr>
              <w:suppressAutoHyphens w:val="0"/>
              <w:ind w:firstLine="0"/>
              <w:rPr>
                <w:color w:val="000000" w:themeColor="text1"/>
                <w:szCs w:val="28"/>
              </w:rPr>
            </w:pPr>
          </w:p>
        </w:tc>
        <w:tc>
          <w:tcPr>
            <w:tcW w:w="2976" w:type="dxa"/>
          </w:tcPr>
          <w:p w:rsidR="007335AB" w:rsidRPr="008D6EC8" w:rsidRDefault="007335AB" w:rsidP="007335AB">
            <w:pPr>
              <w:suppressAutoHyphens w:val="0"/>
              <w:ind w:firstLine="0"/>
              <w:rPr>
                <w:color w:val="000000" w:themeColor="text1"/>
                <w:sz w:val="24"/>
                <w:szCs w:val="24"/>
              </w:rPr>
            </w:pPr>
            <w:r w:rsidRPr="008D6EC8">
              <w:rPr>
                <w:color w:val="000000" w:themeColor="text1"/>
                <w:sz w:val="24"/>
                <w:szCs w:val="24"/>
              </w:rPr>
              <w:t>2.Разрабатывает технические задания и технические проекты для технологий больших данных.</w:t>
            </w:r>
          </w:p>
        </w:tc>
        <w:tc>
          <w:tcPr>
            <w:tcW w:w="2977"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4E01B5" w:rsidRDefault="004E01B5" w:rsidP="007335AB">
            <w:pPr>
              <w:ind w:firstLine="0"/>
              <w:rPr>
                <w:b/>
                <w:i/>
                <w:color w:val="000000"/>
                <w:sz w:val="24"/>
                <w:szCs w:val="24"/>
                <w:shd w:val="clear" w:color="auto" w:fill="FFFFFF"/>
              </w:rPr>
            </w:pPr>
          </w:p>
          <w:p w:rsidR="004E01B5" w:rsidRDefault="004E01B5" w:rsidP="007335AB">
            <w:pPr>
              <w:ind w:firstLine="0"/>
              <w:rPr>
                <w:b/>
                <w:i/>
                <w:color w:val="000000"/>
                <w:sz w:val="24"/>
                <w:szCs w:val="24"/>
                <w:shd w:val="clear" w:color="auto" w:fill="FFFFFF"/>
              </w:rPr>
            </w:pP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2552" w:type="dxa"/>
          </w:tcPr>
          <w:p w:rsidR="007335AB" w:rsidRPr="00A43659" w:rsidRDefault="007335AB" w:rsidP="007335AB">
            <w:pPr>
              <w:autoSpaceDE w:val="0"/>
              <w:autoSpaceDN w:val="0"/>
              <w:adjustRightInd w:val="0"/>
              <w:ind w:firstLine="0"/>
              <w:rPr>
                <w:color w:val="000000"/>
                <w:sz w:val="24"/>
                <w:szCs w:val="24"/>
              </w:rPr>
            </w:pPr>
            <w:r w:rsidRPr="00A43659">
              <w:rPr>
                <w:sz w:val="24"/>
                <w:szCs w:val="24"/>
              </w:rPr>
              <w:t xml:space="preserve">Напишите техническое задания для разработки ИС </w:t>
            </w:r>
            <w:r w:rsidRPr="00A43659">
              <w:rPr>
                <w:color w:val="000000"/>
                <w:sz w:val="24"/>
                <w:szCs w:val="24"/>
              </w:rPr>
              <w:t>учета фьючерсных договоров и их исполнения</w:t>
            </w:r>
          </w:p>
          <w:p w:rsidR="007335AB" w:rsidRPr="00A43659" w:rsidRDefault="007335AB" w:rsidP="007335AB">
            <w:pPr>
              <w:autoSpaceDE w:val="0"/>
              <w:autoSpaceDN w:val="0"/>
              <w:adjustRightInd w:val="0"/>
              <w:ind w:firstLine="0"/>
              <w:rPr>
                <w:sz w:val="24"/>
                <w:szCs w:val="24"/>
              </w:rPr>
            </w:pPr>
          </w:p>
          <w:p w:rsidR="007335AB" w:rsidRPr="004E01B5" w:rsidRDefault="007335AB" w:rsidP="007335AB">
            <w:pPr>
              <w:autoSpaceDE w:val="0"/>
              <w:autoSpaceDN w:val="0"/>
              <w:adjustRightInd w:val="0"/>
              <w:ind w:firstLine="0"/>
              <w:rPr>
                <w:color w:val="000000"/>
                <w:sz w:val="24"/>
                <w:szCs w:val="24"/>
              </w:rPr>
            </w:pPr>
            <w:r w:rsidRPr="00A43659">
              <w:rPr>
                <w:sz w:val="24"/>
                <w:szCs w:val="24"/>
              </w:rPr>
              <w:t xml:space="preserve">Напишите техническое задания для разработки </w:t>
            </w:r>
            <w:r w:rsidR="004E01B5">
              <w:rPr>
                <w:color w:val="000000"/>
                <w:sz w:val="24"/>
                <w:szCs w:val="24"/>
              </w:rPr>
              <w:t>ИС «Учет платы за обучение»</w:t>
            </w:r>
          </w:p>
        </w:tc>
      </w:tr>
      <w:tr w:rsidR="007335AB" w:rsidTr="004E01B5">
        <w:tc>
          <w:tcPr>
            <w:tcW w:w="2122" w:type="dxa"/>
            <w:vMerge/>
          </w:tcPr>
          <w:p w:rsidR="007335AB" w:rsidRPr="008D6EC8" w:rsidRDefault="007335AB" w:rsidP="007335AB">
            <w:pPr>
              <w:suppressAutoHyphens w:val="0"/>
              <w:ind w:firstLine="0"/>
              <w:rPr>
                <w:color w:val="000000" w:themeColor="text1"/>
                <w:szCs w:val="28"/>
              </w:rPr>
            </w:pPr>
          </w:p>
        </w:tc>
        <w:tc>
          <w:tcPr>
            <w:tcW w:w="2976" w:type="dxa"/>
          </w:tcPr>
          <w:p w:rsidR="007335AB" w:rsidRPr="008D6EC8" w:rsidRDefault="007335AB" w:rsidP="007335AB">
            <w:pPr>
              <w:suppressAutoHyphens w:val="0"/>
              <w:ind w:firstLine="0"/>
              <w:rPr>
                <w:color w:val="000000" w:themeColor="text1"/>
                <w:sz w:val="24"/>
                <w:szCs w:val="24"/>
              </w:rPr>
            </w:pPr>
            <w:r w:rsidRPr="008D6EC8">
              <w:rPr>
                <w:color w:val="000000" w:themeColor="text1"/>
                <w:sz w:val="24"/>
                <w:szCs w:val="24"/>
              </w:rPr>
              <w:t>3.Реализует управление рабочими проектами технологической инфраструктуры больших данных.</w:t>
            </w:r>
          </w:p>
        </w:tc>
        <w:tc>
          <w:tcPr>
            <w:tcW w:w="2977"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4E01B5" w:rsidRDefault="004E01B5" w:rsidP="007335AB">
            <w:pPr>
              <w:ind w:firstLine="0"/>
              <w:rPr>
                <w:b/>
                <w:i/>
                <w:color w:val="000000"/>
                <w:sz w:val="24"/>
                <w:szCs w:val="24"/>
                <w:shd w:val="clear" w:color="auto" w:fill="FFFFFF"/>
              </w:rPr>
            </w:pPr>
          </w:p>
          <w:p w:rsidR="004E01B5" w:rsidRDefault="004E01B5" w:rsidP="007335AB">
            <w:pPr>
              <w:ind w:firstLine="0"/>
              <w:rPr>
                <w:b/>
                <w:i/>
                <w:color w:val="000000"/>
                <w:sz w:val="24"/>
                <w:szCs w:val="24"/>
                <w:shd w:val="clear" w:color="auto" w:fill="FFFFFF"/>
              </w:rPr>
            </w:pPr>
          </w:p>
          <w:p w:rsidR="004E01B5" w:rsidRDefault="004E01B5" w:rsidP="007335AB">
            <w:pPr>
              <w:ind w:firstLine="0"/>
              <w:rPr>
                <w:b/>
                <w:i/>
                <w:color w:val="000000"/>
                <w:sz w:val="24"/>
                <w:szCs w:val="24"/>
                <w:shd w:val="clear" w:color="auto" w:fill="FFFFFF"/>
              </w:rPr>
            </w:pP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c>
          <w:tcPr>
            <w:tcW w:w="2552" w:type="dxa"/>
          </w:tcPr>
          <w:p w:rsidR="007335AB" w:rsidRPr="00A43659" w:rsidRDefault="007335AB" w:rsidP="007335AB">
            <w:pPr>
              <w:autoSpaceDE w:val="0"/>
              <w:autoSpaceDN w:val="0"/>
              <w:adjustRightInd w:val="0"/>
              <w:ind w:firstLine="0"/>
              <w:rPr>
                <w:color w:val="000000"/>
                <w:sz w:val="24"/>
                <w:szCs w:val="24"/>
              </w:rPr>
            </w:pPr>
            <w:r>
              <w:rPr>
                <w:sz w:val="24"/>
                <w:szCs w:val="24"/>
              </w:rPr>
              <w:t xml:space="preserve">Нарисуйте модель базы данных в методологии </w:t>
            </w:r>
            <w:r>
              <w:rPr>
                <w:sz w:val="24"/>
                <w:szCs w:val="24"/>
                <w:lang w:val="en-US"/>
              </w:rPr>
              <w:t>IDEF</w:t>
            </w:r>
            <w:r w:rsidRPr="00A43659">
              <w:rPr>
                <w:sz w:val="24"/>
                <w:szCs w:val="24"/>
              </w:rPr>
              <w:t>1</w:t>
            </w:r>
            <w:r>
              <w:rPr>
                <w:sz w:val="24"/>
                <w:szCs w:val="24"/>
                <w:lang w:val="en-US"/>
              </w:rPr>
              <w:t>X</w:t>
            </w:r>
            <w:r w:rsidRPr="00A43659">
              <w:rPr>
                <w:sz w:val="24"/>
                <w:szCs w:val="24"/>
              </w:rPr>
              <w:t xml:space="preserve"> </w:t>
            </w:r>
            <w:r>
              <w:rPr>
                <w:sz w:val="24"/>
                <w:szCs w:val="24"/>
              </w:rPr>
              <w:t>для предметной области «</w:t>
            </w:r>
            <w:r>
              <w:rPr>
                <w:color w:val="000000"/>
                <w:sz w:val="24"/>
                <w:szCs w:val="24"/>
              </w:rPr>
              <w:t>У</w:t>
            </w:r>
            <w:r w:rsidRPr="00A43659">
              <w:rPr>
                <w:color w:val="000000"/>
                <w:sz w:val="24"/>
                <w:szCs w:val="24"/>
              </w:rPr>
              <w:t>чет фьючерсных договоров и их исполнения</w:t>
            </w:r>
            <w:r>
              <w:rPr>
                <w:color w:val="000000"/>
                <w:sz w:val="24"/>
                <w:szCs w:val="24"/>
              </w:rPr>
              <w:t>»</w:t>
            </w:r>
          </w:p>
          <w:p w:rsidR="007335AB" w:rsidRPr="00A43659" w:rsidRDefault="007335AB" w:rsidP="007335AB">
            <w:pPr>
              <w:autoSpaceDE w:val="0"/>
              <w:autoSpaceDN w:val="0"/>
              <w:adjustRightInd w:val="0"/>
              <w:ind w:firstLine="0"/>
              <w:rPr>
                <w:sz w:val="24"/>
                <w:szCs w:val="24"/>
              </w:rPr>
            </w:pPr>
          </w:p>
          <w:p w:rsidR="007335AB" w:rsidRPr="00A43659" w:rsidRDefault="007335AB" w:rsidP="007335AB">
            <w:pPr>
              <w:autoSpaceDE w:val="0"/>
              <w:autoSpaceDN w:val="0"/>
              <w:adjustRightInd w:val="0"/>
              <w:ind w:firstLine="0"/>
              <w:rPr>
                <w:color w:val="000000"/>
                <w:sz w:val="24"/>
                <w:szCs w:val="24"/>
              </w:rPr>
            </w:pPr>
            <w:r>
              <w:rPr>
                <w:sz w:val="24"/>
                <w:szCs w:val="24"/>
              </w:rPr>
              <w:t xml:space="preserve">Нарисуйте модель базы данных в методологии </w:t>
            </w:r>
            <w:r>
              <w:rPr>
                <w:sz w:val="24"/>
                <w:szCs w:val="24"/>
                <w:lang w:val="en-US"/>
              </w:rPr>
              <w:t>IDEF</w:t>
            </w:r>
            <w:r w:rsidRPr="00A43659">
              <w:rPr>
                <w:sz w:val="24"/>
                <w:szCs w:val="24"/>
              </w:rPr>
              <w:t>1</w:t>
            </w:r>
            <w:r>
              <w:rPr>
                <w:sz w:val="24"/>
                <w:szCs w:val="24"/>
                <w:lang w:val="en-US"/>
              </w:rPr>
              <w:t>X</w:t>
            </w:r>
            <w:r w:rsidRPr="00A43659">
              <w:rPr>
                <w:sz w:val="24"/>
                <w:szCs w:val="24"/>
              </w:rPr>
              <w:t xml:space="preserve"> </w:t>
            </w:r>
            <w:r>
              <w:rPr>
                <w:sz w:val="24"/>
                <w:szCs w:val="24"/>
              </w:rPr>
              <w:t>для предметной области «</w:t>
            </w:r>
            <w:r w:rsidRPr="00A43659">
              <w:rPr>
                <w:color w:val="000000"/>
                <w:sz w:val="24"/>
                <w:szCs w:val="24"/>
              </w:rPr>
              <w:t>Учет платы за обучение»</w:t>
            </w:r>
          </w:p>
          <w:p w:rsidR="007335AB" w:rsidRPr="00A43659" w:rsidRDefault="007335AB" w:rsidP="007335AB">
            <w:pPr>
              <w:autoSpaceDE w:val="0"/>
              <w:autoSpaceDN w:val="0"/>
              <w:adjustRightInd w:val="0"/>
              <w:ind w:firstLine="0"/>
              <w:rPr>
                <w:sz w:val="24"/>
                <w:szCs w:val="24"/>
              </w:rPr>
            </w:pPr>
          </w:p>
        </w:tc>
      </w:tr>
    </w:tbl>
    <w:p w:rsidR="009B5EBA" w:rsidRDefault="009B5EBA">
      <w:pPr>
        <w:ind w:firstLine="0"/>
        <w:jc w:val="center"/>
        <w:rPr>
          <w:b/>
          <w:bCs/>
          <w:strike/>
        </w:rPr>
      </w:pPr>
    </w:p>
    <w:p w:rsidR="009B5EBA" w:rsidRDefault="00FB467C">
      <w:pPr>
        <w:ind w:firstLine="0"/>
        <w:jc w:val="center"/>
        <w:rPr>
          <w:b/>
          <w:bCs/>
        </w:rPr>
      </w:pPr>
      <w:r>
        <w:rPr>
          <w:b/>
          <w:bCs/>
        </w:rPr>
        <w:t>Примерные вопросы для подготовки к зачету</w:t>
      </w:r>
    </w:p>
    <w:p w:rsidR="009B5EBA" w:rsidRDefault="009B5EBA">
      <w:pPr>
        <w:ind w:firstLine="0"/>
        <w:jc w:val="center"/>
        <w:rPr>
          <w:b/>
          <w:bCs/>
        </w:rPr>
      </w:pPr>
    </w:p>
    <w:p w:rsidR="009B5EBA" w:rsidRDefault="00FB467C">
      <w:pPr>
        <w:pStyle w:val="af6"/>
        <w:widowControl/>
        <w:numPr>
          <w:ilvl w:val="0"/>
          <w:numId w:val="6"/>
        </w:numPr>
        <w:spacing w:after="200" w:line="276" w:lineRule="auto"/>
        <w:ind w:left="0" w:firstLine="709"/>
        <w:rPr>
          <w:szCs w:val="28"/>
        </w:rPr>
      </w:pPr>
      <w:r>
        <w:rPr>
          <w:szCs w:val="28"/>
        </w:rPr>
        <w:t>Основные понятия и определения</w:t>
      </w:r>
    </w:p>
    <w:p w:rsidR="009B5EBA" w:rsidRDefault="00FB467C">
      <w:pPr>
        <w:pStyle w:val="af6"/>
        <w:widowControl/>
        <w:numPr>
          <w:ilvl w:val="0"/>
          <w:numId w:val="6"/>
        </w:numPr>
        <w:spacing w:after="200" w:line="276" w:lineRule="auto"/>
        <w:ind w:left="0" w:firstLine="709"/>
        <w:rPr>
          <w:szCs w:val="28"/>
        </w:rPr>
      </w:pPr>
      <w:r>
        <w:rPr>
          <w:szCs w:val="28"/>
        </w:rPr>
        <w:t>Классификация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Эволюция информационных технологий и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Корпоративные информационные системы, их виды и назначение</w:t>
      </w:r>
    </w:p>
    <w:p w:rsidR="009B5EBA" w:rsidRDefault="00FB467C">
      <w:pPr>
        <w:pStyle w:val="af6"/>
        <w:widowControl/>
        <w:numPr>
          <w:ilvl w:val="0"/>
          <w:numId w:val="6"/>
        </w:numPr>
        <w:spacing w:after="200" w:line="276" w:lineRule="auto"/>
        <w:ind w:left="0" w:firstLine="709"/>
        <w:rPr>
          <w:szCs w:val="28"/>
        </w:rPr>
      </w:pPr>
      <w:r>
        <w:rPr>
          <w:szCs w:val="28"/>
        </w:rPr>
        <w:t>Проблемы разработки сложных программных систем</w:t>
      </w:r>
    </w:p>
    <w:p w:rsidR="009B5EBA" w:rsidRDefault="00FB467C">
      <w:pPr>
        <w:pStyle w:val="af6"/>
        <w:widowControl/>
        <w:numPr>
          <w:ilvl w:val="0"/>
          <w:numId w:val="6"/>
        </w:numPr>
        <w:spacing w:after="200" w:line="276" w:lineRule="auto"/>
        <w:ind w:left="0" w:firstLine="709"/>
        <w:rPr>
          <w:szCs w:val="28"/>
        </w:rPr>
      </w:pPr>
      <w:r>
        <w:rPr>
          <w:szCs w:val="28"/>
        </w:rPr>
        <w:lastRenderedPageBreak/>
        <w:t>Исторические аспекты развития технологий проектирования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Понятие жизненного цикла информационной системы (ИС)</w:t>
      </w:r>
    </w:p>
    <w:p w:rsidR="009B5EBA" w:rsidRDefault="00FB467C">
      <w:pPr>
        <w:pStyle w:val="af6"/>
        <w:widowControl/>
        <w:numPr>
          <w:ilvl w:val="0"/>
          <w:numId w:val="6"/>
        </w:numPr>
        <w:spacing w:after="200" w:line="276" w:lineRule="auto"/>
        <w:ind w:left="0" w:firstLine="709"/>
        <w:rPr>
          <w:szCs w:val="28"/>
        </w:rPr>
      </w:pPr>
      <w:r>
        <w:rPr>
          <w:szCs w:val="28"/>
        </w:rPr>
        <w:t>Каскадная модель жизненного цикла информационной системы</w:t>
      </w:r>
    </w:p>
    <w:p w:rsidR="009B5EBA" w:rsidRDefault="00FB467C">
      <w:pPr>
        <w:pStyle w:val="af6"/>
        <w:widowControl/>
        <w:numPr>
          <w:ilvl w:val="0"/>
          <w:numId w:val="6"/>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9B5EBA" w:rsidRDefault="00FB467C">
      <w:pPr>
        <w:pStyle w:val="af6"/>
        <w:widowControl/>
        <w:numPr>
          <w:ilvl w:val="0"/>
          <w:numId w:val="6"/>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9B5EBA" w:rsidRDefault="00FB467C">
      <w:pPr>
        <w:pStyle w:val="af6"/>
        <w:widowControl/>
        <w:numPr>
          <w:ilvl w:val="0"/>
          <w:numId w:val="6"/>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9B5EBA" w:rsidRDefault="00FB467C">
      <w:pPr>
        <w:pStyle w:val="af6"/>
        <w:widowControl/>
        <w:numPr>
          <w:ilvl w:val="0"/>
          <w:numId w:val="6"/>
        </w:numPr>
        <w:spacing w:after="200" w:line="276" w:lineRule="auto"/>
        <w:ind w:left="0" w:firstLine="709"/>
        <w:rPr>
          <w:szCs w:val="28"/>
        </w:rPr>
      </w:pPr>
      <w:r>
        <w:rPr>
          <w:szCs w:val="28"/>
        </w:rPr>
        <w:t>Спиральная модель жизненного цикла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Эволюция моделей жизненного цикла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Отечественный стандарт жизненного цикла автоматизированных систем</w:t>
      </w:r>
    </w:p>
    <w:p w:rsidR="009B5EBA" w:rsidRDefault="00FB467C">
      <w:pPr>
        <w:pStyle w:val="af6"/>
        <w:widowControl/>
        <w:numPr>
          <w:ilvl w:val="0"/>
          <w:numId w:val="6"/>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Процессы соглашения</w:t>
      </w:r>
    </w:p>
    <w:p w:rsidR="009B5EBA" w:rsidRDefault="00FB467C">
      <w:pPr>
        <w:pStyle w:val="af6"/>
        <w:widowControl/>
        <w:numPr>
          <w:ilvl w:val="0"/>
          <w:numId w:val="6"/>
        </w:numPr>
        <w:spacing w:after="200" w:line="276" w:lineRule="auto"/>
        <w:ind w:left="0" w:firstLine="709"/>
        <w:rPr>
          <w:szCs w:val="28"/>
        </w:rPr>
      </w:pPr>
      <w:r>
        <w:rPr>
          <w:szCs w:val="28"/>
        </w:rPr>
        <w:t>Процессы организационного обеспечения проекта</w:t>
      </w:r>
    </w:p>
    <w:p w:rsidR="009B5EBA" w:rsidRDefault="00FB467C">
      <w:pPr>
        <w:pStyle w:val="af6"/>
        <w:widowControl/>
        <w:numPr>
          <w:ilvl w:val="0"/>
          <w:numId w:val="6"/>
        </w:numPr>
        <w:spacing w:after="200" w:line="276" w:lineRule="auto"/>
        <w:ind w:left="0" w:firstLine="709"/>
        <w:rPr>
          <w:szCs w:val="28"/>
        </w:rPr>
      </w:pPr>
      <w:r>
        <w:rPr>
          <w:szCs w:val="28"/>
        </w:rPr>
        <w:t>Процессы проекта</w:t>
      </w:r>
    </w:p>
    <w:p w:rsidR="009B5EBA" w:rsidRDefault="00FB467C">
      <w:pPr>
        <w:pStyle w:val="af6"/>
        <w:widowControl/>
        <w:numPr>
          <w:ilvl w:val="0"/>
          <w:numId w:val="6"/>
        </w:numPr>
        <w:spacing w:after="200" w:line="276" w:lineRule="auto"/>
        <w:ind w:left="0" w:firstLine="709"/>
        <w:rPr>
          <w:szCs w:val="28"/>
        </w:rPr>
      </w:pPr>
      <w:r>
        <w:rPr>
          <w:szCs w:val="28"/>
        </w:rPr>
        <w:t>Технические процессы</w:t>
      </w:r>
    </w:p>
    <w:p w:rsidR="009B5EBA" w:rsidRDefault="00FB467C">
      <w:pPr>
        <w:pStyle w:val="af6"/>
        <w:widowControl/>
        <w:numPr>
          <w:ilvl w:val="0"/>
          <w:numId w:val="6"/>
        </w:numPr>
        <w:spacing w:after="200" w:line="276" w:lineRule="auto"/>
        <w:ind w:left="0" w:firstLine="709"/>
        <w:rPr>
          <w:szCs w:val="28"/>
        </w:rPr>
      </w:pPr>
      <w:r>
        <w:rPr>
          <w:szCs w:val="28"/>
        </w:rPr>
        <w:t>Процессы реализации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Процессы поддержки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Процессы повторного применения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Пользовательские требования</w:t>
      </w:r>
    </w:p>
    <w:p w:rsidR="009B5EBA" w:rsidRDefault="00FB467C">
      <w:pPr>
        <w:pStyle w:val="af6"/>
        <w:widowControl/>
        <w:numPr>
          <w:ilvl w:val="0"/>
          <w:numId w:val="6"/>
        </w:numPr>
        <w:spacing w:after="200" w:line="276" w:lineRule="auto"/>
        <w:ind w:left="0" w:firstLine="709"/>
        <w:rPr>
          <w:szCs w:val="28"/>
        </w:rPr>
      </w:pPr>
      <w:r>
        <w:rPr>
          <w:szCs w:val="28"/>
        </w:rPr>
        <w:t>Системные требования</w:t>
      </w:r>
    </w:p>
    <w:p w:rsidR="009B5EBA" w:rsidRDefault="00FB467C">
      <w:pPr>
        <w:pStyle w:val="af6"/>
        <w:widowControl/>
        <w:numPr>
          <w:ilvl w:val="0"/>
          <w:numId w:val="6"/>
        </w:numPr>
        <w:spacing w:after="200" w:line="276" w:lineRule="auto"/>
        <w:ind w:left="0" w:firstLine="709"/>
        <w:rPr>
          <w:szCs w:val="28"/>
        </w:rPr>
      </w:pPr>
      <w:r>
        <w:rPr>
          <w:szCs w:val="28"/>
        </w:rPr>
        <w:t>Функциональные требования</w:t>
      </w:r>
    </w:p>
    <w:p w:rsidR="009B5EBA" w:rsidRDefault="00FB467C">
      <w:pPr>
        <w:pStyle w:val="af6"/>
        <w:widowControl/>
        <w:numPr>
          <w:ilvl w:val="0"/>
          <w:numId w:val="6"/>
        </w:numPr>
        <w:spacing w:after="200" w:line="276" w:lineRule="auto"/>
        <w:ind w:left="0" w:firstLine="709"/>
        <w:rPr>
          <w:szCs w:val="28"/>
        </w:rPr>
      </w:pPr>
      <w:r>
        <w:rPr>
          <w:szCs w:val="28"/>
        </w:rPr>
        <w:lastRenderedPageBreak/>
        <w:t>Документирование требований</w:t>
      </w:r>
    </w:p>
    <w:p w:rsidR="009B5EBA" w:rsidRDefault="00FB467C">
      <w:pPr>
        <w:pStyle w:val="af6"/>
        <w:widowControl/>
        <w:numPr>
          <w:ilvl w:val="0"/>
          <w:numId w:val="6"/>
        </w:numPr>
        <w:spacing w:after="200" w:line="276" w:lineRule="auto"/>
        <w:ind w:left="0" w:firstLine="709"/>
        <w:rPr>
          <w:szCs w:val="28"/>
        </w:rPr>
      </w:pPr>
      <w:r>
        <w:rPr>
          <w:szCs w:val="28"/>
        </w:rPr>
        <w:t>Нефункциональные требования</w:t>
      </w:r>
    </w:p>
    <w:p w:rsidR="009B5EBA" w:rsidRDefault="00FB467C">
      <w:pPr>
        <w:pStyle w:val="af6"/>
        <w:widowControl/>
        <w:numPr>
          <w:ilvl w:val="0"/>
          <w:numId w:val="6"/>
        </w:numPr>
        <w:spacing w:after="200" w:line="276" w:lineRule="auto"/>
        <w:ind w:left="0" w:firstLine="709"/>
        <w:rPr>
          <w:szCs w:val="28"/>
        </w:rPr>
      </w:pPr>
      <w:r>
        <w:rPr>
          <w:szCs w:val="28"/>
        </w:rPr>
        <w:t>Принципы проектирования сложных систем</w:t>
      </w:r>
    </w:p>
    <w:p w:rsidR="009B5EBA" w:rsidRDefault="00FB467C">
      <w:pPr>
        <w:pStyle w:val="af6"/>
        <w:widowControl/>
        <w:numPr>
          <w:ilvl w:val="0"/>
          <w:numId w:val="6"/>
        </w:numPr>
        <w:spacing w:after="200" w:line="276" w:lineRule="auto"/>
        <w:ind w:left="0" w:firstLine="709"/>
        <w:rPr>
          <w:szCs w:val="28"/>
        </w:rPr>
      </w:pPr>
      <w:r>
        <w:rPr>
          <w:szCs w:val="28"/>
        </w:rPr>
        <w:t>Каноническое проектирование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Стадии и этапы процесса канонического проектирования ИС</w:t>
      </w:r>
    </w:p>
    <w:p w:rsidR="009B5EBA" w:rsidRDefault="00FB467C">
      <w:pPr>
        <w:pStyle w:val="af6"/>
        <w:widowControl/>
        <w:numPr>
          <w:ilvl w:val="0"/>
          <w:numId w:val="6"/>
        </w:numPr>
        <w:spacing w:after="200" w:line="276" w:lineRule="auto"/>
        <w:ind w:left="0" w:firstLine="709"/>
        <w:rPr>
          <w:szCs w:val="28"/>
        </w:rPr>
      </w:pPr>
      <w:r>
        <w:rPr>
          <w:szCs w:val="28"/>
        </w:rPr>
        <w:t>Типовое проектирование ИС, типовое проектное решение (ТПР)</w:t>
      </w:r>
    </w:p>
    <w:p w:rsidR="009B5EBA" w:rsidRDefault="00FB467C">
      <w:pPr>
        <w:pStyle w:val="af6"/>
        <w:widowControl/>
        <w:numPr>
          <w:ilvl w:val="0"/>
          <w:numId w:val="6"/>
        </w:numPr>
        <w:spacing w:after="200" w:line="276" w:lineRule="auto"/>
        <w:ind w:left="0" w:firstLine="709"/>
        <w:rPr>
          <w:szCs w:val="28"/>
        </w:rPr>
      </w:pPr>
      <w:r>
        <w:rPr>
          <w:szCs w:val="28"/>
        </w:rPr>
        <w:t>Этапы проектирования ИС</w:t>
      </w:r>
    </w:p>
    <w:p w:rsidR="009B5EBA" w:rsidRDefault="00FB467C">
      <w:pPr>
        <w:pStyle w:val="af6"/>
        <w:widowControl/>
        <w:numPr>
          <w:ilvl w:val="0"/>
          <w:numId w:val="6"/>
        </w:numPr>
        <w:spacing w:after="200" w:line="276" w:lineRule="auto"/>
        <w:ind w:left="0" w:firstLine="709"/>
        <w:rPr>
          <w:szCs w:val="28"/>
        </w:rPr>
      </w:pPr>
      <w:r>
        <w:rPr>
          <w:szCs w:val="28"/>
        </w:rPr>
        <w:t>Основные понятия, история развития CASE-технологий</w:t>
      </w:r>
    </w:p>
    <w:p w:rsidR="009B5EBA" w:rsidRDefault="00FB467C">
      <w:pPr>
        <w:pStyle w:val="af6"/>
        <w:widowControl/>
        <w:numPr>
          <w:ilvl w:val="0"/>
          <w:numId w:val="6"/>
        </w:numPr>
        <w:spacing w:after="200" w:line="276" w:lineRule="auto"/>
        <w:ind w:left="0" w:firstLine="709"/>
        <w:rPr>
          <w:szCs w:val="28"/>
        </w:rPr>
      </w:pPr>
      <w:r>
        <w:rPr>
          <w:szCs w:val="28"/>
        </w:rPr>
        <w:t>Классификация CASE-средств</w:t>
      </w:r>
    </w:p>
    <w:p w:rsidR="009B5EBA" w:rsidRDefault="00FB467C">
      <w:pPr>
        <w:pStyle w:val="af6"/>
        <w:widowControl/>
        <w:numPr>
          <w:ilvl w:val="0"/>
          <w:numId w:val="6"/>
        </w:numPr>
        <w:spacing w:after="200" w:line="276" w:lineRule="auto"/>
        <w:ind w:left="0" w:firstLine="709"/>
        <w:rPr>
          <w:szCs w:val="28"/>
        </w:rPr>
      </w:pPr>
      <w:r>
        <w:rPr>
          <w:szCs w:val="28"/>
        </w:rPr>
        <w:t>Архитектура CASE-средств</w:t>
      </w:r>
    </w:p>
    <w:p w:rsidR="009B5EBA" w:rsidRDefault="00FB467C">
      <w:pPr>
        <w:pStyle w:val="af6"/>
        <w:widowControl/>
        <w:numPr>
          <w:ilvl w:val="0"/>
          <w:numId w:val="6"/>
        </w:numPr>
        <w:spacing w:after="200" w:line="276" w:lineRule="auto"/>
        <w:ind w:left="0" w:firstLine="709"/>
        <w:rPr>
          <w:szCs w:val="28"/>
        </w:rPr>
      </w:pPr>
      <w:r>
        <w:rPr>
          <w:szCs w:val="28"/>
        </w:rPr>
        <w:t>Функционально-ориентированные и объектно-ориентированные CASE-средства</w:t>
      </w:r>
    </w:p>
    <w:p w:rsidR="009B5EBA" w:rsidRDefault="00FB467C">
      <w:pPr>
        <w:pStyle w:val="af6"/>
        <w:widowControl/>
        <w:numPr>
          <w:ilvl w:val="0"/>
          <w:numId w:val="6"/>
        </w:numPr>
        <w:spacing w:after="200" w:line="276" w:lineRule="auto"/>
        <w:ind w:left="0" w:firstLine="709"/>
        <w:rPr>
          <w:szCs w:val="28"/>
        </w:rPr>
      </w:pPr>
      <w:r>
        <w:rPr>
          <w:szCs w:val="28"/>
        </w:rPr>
        <w:t>Примеры существующих CASE-средств</w:t>
      </w:r>
    </w:p>
    <w:p w:rsidR="009B5EBA" w:rsidRDefault="00FB467C">
      <w:pPr>
        <w:pStyle w:val="af6"/>
        <w:widowControl/>
        <w:numPr>
          <w:ilvl w:val="0"/>
          <w:numId w:val="6"/>
        </w:numPr>
        <w:spacing w:after="200" w:line="276" w:lineRule="auto"/>
        <w:ind w:left="0" w:firstLine="709"/>
        <w:rPr>
          <w:szCs w:val="28"/>
        </w:rPr>
      </w:pPr>
      <w:proofErr w:type="spellStart"/>
      <w:r>
        <w:rPr>
          <w:szCs w:val="28"/>
        </w:rPr>
        <w:t>Прототипное</w:t>
      </w:r>
      <w:proofErr w:type="spellEnd"/>
      <w:r>
        <w:rPr>
          <w:szCs w:val="28"/>
        </w:rPr>
        <w:t xml:space="preserve"> проектирование (RAD-технологии)</w:t>
      </w:r>
    </w:p>
    <w:p w:rsidR="009B5EBA" w:rsidRDefault="00FB467C">
      <w:pPr>
        <w:pStyle w:val="af6"/>
        <w:widowControl/>
        <w:numPr>
          <w:ilvl w:val="0"/>
          <w:numId w:val="6"/>
        </w:numPr>
        <w:spacing w:after="200" w:line="276" w:lineRule="auto"/>
        <w:ind w:left="0" w:firstLine="709"/>
        <w:rPr>
          <w:szCs w:val="28"/>
        </w:rPr>
      </w:pPr>
      <w:r>
        <w:rPr>
          <w:szCs w:val="28"/>
        </w:rPr>
        <w:t>Основные принципы построения объектной модели</w:t>
      </w:r>
    </w:p>
    <w:p w:rsidR="009B5EBA" w:rsidRDefault="00FB467C">
      <w:pPr>
        <w:pStyle w:val="af6"/>
        <w:widowControl/>
        <w:numPr>
          <w:ilvl w:val="0"/>
          <w:numId w:val="6"/>
        </w:numPr>
        <w:spacing w:after="200" w:line="276" w:lineRule="auto"/>
        <w:ind w:left="0" w:firstLine="709"/>
        <w:rPr>
          <w:szCs w:val="28"/>
        </w:rPr>
      </w:pPr>
      <w:r>
        <w:rPr>
          <w:szCs w:val="28"/>
        </w:rPr>
        <w:t>Основные элементы объектной модели</w:t>
      </w:r>
    </w:p>
    <w:p w:rsidR="009B5EBA" w:rsidRDefault="00FB467C">
      <w:pPr>
        <w:pStyle w:val="af6"/>
        <w:widowControl/>
        <w:numPr>
          <w:ilvl w:val="0"/>
          <w:numId w:val="6"/>
        </w:numPr>
        <w:spacing w:after="200" w:line="276" w:lineRule="auto"/>
        <w:ind w:left="0" w:firstLine="709"/>
        <w:rPr>
          <w:szCs w:val="28"/>
        </w:rPr>
      </w:pPr>
      <w:r>
        <w:rPr>
          <w:szCs w:val="28"/>
        </w:rPr>
        <w:t>Унифицированный язык моделирования UML</w:t>
      </w:r>
    </w:p>
    <w:p w:rsidR="009B5EBA" w:rsidRDefault="00FB467C">
      <w:pPr>
        <w:pStyle w:val="af6"/>
        <w:widowControl/>
        <w:numPr>
          <w:ilvl w:val="0"/>
          <w:numId w:val="6"/>
        </w:numPr>
        <w:spacing w:after="200" w:line="276" w:lineRule="auto"/>
        <w:ind w:left="0" w:firstLine="709"/>
        <w:rPr>
          <w:szCs w:val="28"/>
        </w:rPr>
      </w:pPr>
      <w:r>
        <w:rPr>
          <w:szCs w:val="28"/>
        </w:rPr>
        <w:t>Диаграмма вариантов использования</w:t>
      </w:r>
    </w:p>
    <w:p w:rsidR="009B5EBA" w:rsidRDefault="00FB467C">
      <w:pPr>
        <w:pStyle w:val="af6"/>
        <w:widowControl/>
        <w:numPr>
          <w:ilvl w:val="0"/>
          <w:numId w:val="6"/>
        </w:numPr>
        <w:spacing w:after="200" w:line="276" w:lineRule="auto"/>
        <w:ind w:left="0" w:firstLine="709"/>
        <w:rPr>
          <w:szCs w:val="28"/>
        </w:rPr>
      </w:pPr>
      <w:r>
        <w:rPr>
          <w:szCs w:val="28"/>
        </w:rPr>
        <w:t>Диаграмма классов</w:t>
      </w:r>
    </w:p>
    <w:p w:rsidR="009B5EBA" w:rsidRDefault="00FB467C">
      <w:pPr>
        <w:pStyle w:val="af6"/>
        <w:widowControl/>
        <w:numPr>
          <w:ilvl w:val="0"/>
          <w:numId w:val="6"/>
        </w:numPr>
        <w:spacing w:after="200" w:line="276" w:lineRule="auto"/>
        <w:ind w:left="0" w:firstLine="709"/>
        <w:rPr>
          <w:szCs w:val="28"/>
        </w:rPr>
      </w:pPr>
      <w:r>
        <w:rPr>
          <w:szCs w:val="28"/>
        </w:rPr>
        <w:t>Диаграмма состояний языка UML</w:t>
      </w:r>
    </w:p>
    <w:p w:rsidR="009B5EBA" w:rsidRDefault="00FB467C">
      <w:pPr>
        <w:pStyle w:val="af6"/>
        <w:widowControl/>
        <w:numPr>
          <w:ilvl w:val="0"/>
          <w:numId w:val="6"/>
        </w:numPr>
        <w:spacing w:after="200" w:line="276" w:lineRule="auto"/>
        <w:ind w:left="0" w:firstLine="709"/>
        <w:rPr>
          <w:szCs w:val="28"/>
        </w:rPr>
      </w:pPr>
      <w:r>
        <w:rPr>
          <w:szCs w:val="28"/>
        </w:rPr>
        <w:t>Рекомендации по построению диаграммы классов</w:t>
      </w:r>
    </w:p>
    <w:p w:rsidR="009B5EBA" w:rsidRDefault="00FB467C">
      <w:pPr>
        <w:pStyle w:val="af6"/>
        <w:widowControl/>
        <w:numPr>
          <w:ilvl w:val="0"/>
          <w:numId w:val="6"/>
        </w:numPr>
        <w:spacing w:after="200" w:line="276" w:lineRule="auto"/>
        <w:ind w:left="0" w:firstLine="709"/>
        <w:rPr>
          <w:szCs w:val="28"/>
        </w:rPr>
      </w:pPr>
      <w:r>
        <w:rPr>
          <w:szCs w:val="28"/>
        </w:rPr>
        <w:t>Рекомендации по построению диаграммы состояний</w:t>
      </w:r>
    </w:p>
    <w:p w:rsidR="009B5EBA" w:rsidRDefault="00FB467C">
      <w:pPr>
        <w:pStyle w:val="af6"/>
        <w:widowControl/>
        <w:numPr>
          <w:ilvl w:val="0"/>
          <w:numId w:val="6"/>
        </w:numPr>
        <w:spacing w:after="200" w:line="276" w:lineRule="auto"/>
        <w:ind w:left="0" w:firstLine="709"/>
        <w:rPr>
          <w:szCs w:val="28"/>
          <w:lang w:val="en-US"/>
        </w:rPr>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9B5EBA" w:rsidRDefault="00FB467C">
      <w:pPr>
        <w:pStyle w:val="af6"/>
        <w:widowControl/>
        <w:numPr>
          <w:ilvl w:val="0"/>
          <w:numId w:val="6"/>
        </w:numPr>
        <w:spacing w:after="200" w:line="276" w:lineRule="auto"/>
        <w:ind w:left="0" w:firstLine="709"/>
        <w:rPr>
          <w:szCs w:val="28"/>
        </w:rPr>
      </w:pPr>
      <w:r>
        <w:rPr>
          <w:szCs w:val="28"/>
        </w:rPr>
        <w:t>Метод функционального проектирования SADT</w:t>
      </w:r>
    </w:p>
    <w:p w:rsidR="009B5EBA" w:rsidRDefault="00FB467C">
      <w:pPr>
        <w:pStyle w:val="af6"/>
        <w:widowControl/>
        <w:numPr>
          <w:ilvl w:val="0"/>
          <w:numId w:val="6"/>
        </w:numPr>
        <w:spacing w:after="200" w:line="276" w:lineRule="auto"/>
        <w:ind w:left="0" w:firstLine="709"/>
        <w:rPr>
          <w:szCs w:val="28"/>
        </w:rPr>
      </w:pPr>
      <w:r>
        <w:rPr>
          <w:szCs w:val="28"/>
        </w:rPr>
        <w:lastRenderedPageBreak/>
        <w:t>Методология формализации и описания бизнес-процессов IDEF0 (общие сведения, состав функциональной модели, функциональная декомпозиция)</w:t>
      </w:r>
    </w:p>
    <w:p w:rsidR="009B5EBA" w:rsidRDefault="00FB467C">
      <w:pPr>
        <w:pStyle w:val="af6"/>
        <w:widowControl/>
        <w:numPr>
          <w:ilvl w:val="0"/>
          <w:numId w:val="6"/>
        </w:numPr>
        <w:spacing w:after="200" w:line="276" w:lineRule="auto"/>
        <w:ind w:left="0" w:firstLine="709"/>
        <w:rPr>
          <w:szCs w:val="28"/>
          <w:lang w:val="en-US"/>
        </w:rPr>
      </w:pPr>
      <w:r>
        <w:rPr>
          <w:szCs w:val="28"/>
        </w:rPr>
        <w:t>Модели</w:t>
      </w:r>
      <w:r>
        <w:rPr>
          <w:szCs w:val="28"/>
          <w:lang w:val="en-US"/>
        </w:rPr>
        <w:t xml:space="preserve"> AS-IS </w:t>
      </w:r>
      <w:r>
        <w:rPr>
          <w:szCs w:val="28"/>
        </w:rPr>
        <w:t>и</w:t>
      </w:r>
      <w:r>
        <w:rPr>
          <w:szCs w:val="28"/>
          <w:lang w:val="en-US"/>
        </w:rPr>
        <w:t xml:space="preserve"> TO-BE</w:t>
      </w:r>
    </w:p>
    <w:p w:rsidR="009B5EBA" w:rsidRDefault="00FB467C">
      <w:pPr>
        <w:pStyle w:val="af6"/>
        <w:widowControl/>
        <w:numPr>
          <w:ilvl w:val="0"/>
          <w:numId w:val="6"/>
        </w:numPr>
        <w:spacing w:after="200" w:line="276" w:lineRule="auto"/>
        <w:ind w:left="0" w:firstLine="709"/>
        <w:rPr>
          <w:szCs w:val="28"/>
        </w:rPr>
      </w:pPr>
      <w:proofErr w:type="spellStart"/>
      <w:r>
        <w:rPr>
          <w:szCs w:val="28"/>
        </w:rPr>
        <w:t>Pеинжиниринг</w:t>
      </w:r>
      <w:proofErr w:type="spellEnd"/>
      <w:r>
        <w:rPr>
          <w:szCs w:val="28"/>
        </w:rPr>
        <w:t xml:space="preserve"> бизнес-процессов</w:t>
      </w:r>
    </w:p>
    <w:p w:rsidR="009B5EBA" w:rsidRDefault="00FB467C">
      <w:pPr>
        <w:pStyle w:val="af6"/>
        <w:widowControl/>
        <w:numPr>
          <w:ilvl w:val="0"/>
          <w:numId w:val="6"/>
        </w:numPr>
        <w:spacing w:after="200" w:line="276" w:lineRule="auto"/>
        <w:ind w:left="0" w:firstLine="709"/>
        <w:rPr>
          <w:szCs w:val="28"/>
        </w:rPr>
      </w:pPr>
      <w:r>
        <w:rPr>
          <w:szCs w:val="28"/>
        </w:rPr>
        <w:t>Моделирование процессов в нотации IDEF3</w:t>
      </w:r>
    </w:p>
    <w:p w:rsidR="009B5EBA" w:rsidRDefault="00FB467C">
      <w:pPr>
        <w:pStyle w:val="af6"/>
        <w:widowControl/>
        <w:numPr>
          <w:ilvl w:val="0"/>
          <w:numId w:val="6"/>
        </w:numPr>
        <w:spacing w:after="200" w:line="276" w:lineRule="auto"/>
        <w:ind w:left="0" w:firstLine="709"/>
        <w:rPr>
          <w:szCs w:val="28"/>
        </w:rPr>
      </w:pPr>
      <w:r>
        <w:rPr>
          <w:szCs w:val="28"/>
        </w:rPr>
        <w:t>Моделирование потоков данных, диаграммы потоков данных (DFD)</w:t>
      </w:r>
    </w:p>
    <w:p w:rsidR="004E01B5" w:rsidRPr="00491F51" w:rsidRDefault="00FB467C" w:rsidP="00491F51">
      <w:pPr>
        <w:pStyle w:val="af6"/>
        <w:widowControl/>
        <w:numPr>
          <w:ilvl w:val="0"/>
          <w:numId w:val="6"/>
        </w:numPr>
        <w:spacing w:after="200" w:line="276" w:lineRule="auto"/>
        <w:ind w:left="0" w:firstLine="709"/>
        <w:rPr>
          <w:szCs w:val="28"/>
        </w:rPr>
      </w:pPr>
      <w:r>
        <w:rPr>
          <w:szCs w:val="28"/>
        </w:rPr>
        <w:t>Моделирование данных, методология проектирования реляционных баз данных IDEF1X</w:t>
      </w:r>
      <w:bookmarkStart w:id="14" w:name="_Toc161303803"/>
    </w:p>
    <w:p w:rsidR="009B5EBA" w:rsidRPr="004E01B5" w:rsidRDefault="00FB467C" w:rsidP="00491F51">
      <w:pPr>
        <w:pStyle w:val="afd"/>
        <w:spacing w:line="276" w:lineRule="auto"/>
        <w:rPr>
          <w:b/>
          <w:i/>
          <w:szCs w:val="24"/>
        </w:rPr>
      </w:pPr>
      <w:r w:rsidRPr="004E01B5">
        <w:rPr>
          <w:b/>
        </w:rPr>
        <w:t>8. Перечень основной и дополнительной учебной литературы, необходимой для освоения дисциплины</w:t>
      </w:r>
      <w:bookmarkEnd w:id="14"/>
    </w:p>
    <w:p w:rsidR="009B5EBA" w:rsidRDefault="001E5B8F">
      <w:pPr>
        <w:spacing w:line="360" w:lineRule="auto"/>
      </w:pPr>
      <w:r>
        <w:t xml:space="preserve">1. </w:t>
      </w:r>
      <w:r w:rsidRPr="001E5B8F">
        <w:t xml:space="preserve">Проектирование информационных </w:t>
      </w:r>
      <w:proofErr w:type="gramStart"/>
      <w:r w:rsidRPr="001E5B8F">
        <w:t>систем :</w:t>
      </w:r>
      <w:proofErr w:type="gramEnd"/>
      <w:r w:rsidRPr="001E5B8F">
        <w:t xml:space="preserve"> учебник и практикум для вузов / Д. В. Чистов, П. П. Мельников, А. В. </w:t>
      </w:r>
      <w:proofErr w:type="spellStart"/>
      <w:r w:rsidRPr="001E5B8F">
        <w:t>Золотарюк</w:t>
      </w:r>
      <w:proofErr w:type="spellEnd"/>
      <w:r w:rsidRPr="001E5B8F">
        <w:t xml:space="preserve">, Н. Б. </w:t>
      </w:r>
      <w:proofErr w:type="spellStart"/>
      <w:r w:rsidRPr="001E5B8F">
        <w:t>Ничепорук</w:t>
      </w:r>
      <w:proofErr w:type="spellEnd"/>
      <w:r w:rsidRPr="001E5B8F">
        <w:t xml:space="preserve"> ; под общей редакцией Д. В. Чистова. — 2-е изд., </w:t>
      </w:r>
      <w:proofErr w:type="spellStart"/>
      <w:r w:rsidRPr="001E5B8F">
        <w:t>перераб</w:t>
      </w:r>
      <w:proofErr w:type="spellEnd"/>
      <w:r w:rsidRPr="001E5B8F">
        <w:t xml:space="preserve">. и доп. — </w:t>
      </w:r>
      <w:proofErr w:type="gramStart"/>
      <w:r w:rsidRPr="001E5B8F">
        <w:t>Москва :</w:t>
      </w:r>
      <w:proofErr w:type="gramEnd"/>
      <w:r w:rsidRPr="001E5B8F">
        <w:t xml:space="preserve"> </w:t>
      </w:r>
      <w:proofErr w:type="spellStart"/>
      <w:r w:rsidRPr="001E5B8F">
        <w:t>Юрайт</w:t>
      </w:r>
      <w:proofErr w:type="spellEnd"/>
      <w:r w:rsidRPr="001E5B8F">
        <w:t>, 2024. — 29</w:t>
      </w:r>
      <w:r>
        <w:t xml:space="preserve">3 с. — (Высшее образование). — </w:t>
      </w:r>
      <w:r w:rsidRPr="001E5B8F">
        <w:t xml:space="preserve">ЭБС </w:t>
      </w:r>
      <w:proofErr w:type="spellStart"/>
      <w:r w:rsidRPr="001E5B8F">
        <w:t>Юрайт</w:t>
      </w:r>
      <w:proofErr w:type="spellEnd"/>
      <w:r w:rsidRPr="001E5B8F">
        <w:t>. — URL: https://urait.ru/</w:t>
      </w:r>
      <w:r>
        <w:t>bcode/536195 (дата обращения: 26.03.2024</w:t>
      </w:r>
      <w:r w:rsidRPr="001E5B8F">
        <w:t xml:space="preserve">). — </w:t>
      </w:r>
      <w:proofErr w:type="gramStart"/>
      <w:r w:rsidRPr="001E5B8F">
        <w:t>Текст :</w:t>
      </w:r>
      <w:proofErr w:type="gramEnd"/>
      <w:r w:rsidRPr="001E5B8F">
        <w:t xml:space="preserve"> электронный.</w:t>
      </w:r>
    </w:p>
    <w:p w:rsidR="009B5EBA" w:rsidRDefault="007A1D0A">
      <w:pPr>
        <w:spacing w:line="360" w:lineRule="auto"/>
      </w:pPr>
      <w:r>
        <w:t xml:space="preserve">2. </w:t>
      </w:r>
      <w:r w:rsidRPr="007A1D0A">
        <w:t>Григорьев, М.</w:t>
      </w:r>
      <w:r>
        <w:t xml:space="preserve"> </w:t>
      </w:r>
      <w:r w:rsidRPr="007A1D0A">
        <w:t>В. Проектир</w:t>
      </w:r>
      <w:r>
        <w:t xml:space="preserve">ование информационных </w:t>
      </w:r>
      <w:proofErr w:type="gramStart"/>
      <w:r>
        <w:t>систем :</w:t>
      </w:r>
      <w:proofErr w:type="gramEnd"/>
      <w:r>
        <w:t xml:space="preserve"> у</w:t>
      </w:r>
      <w:r w:rsidRPr="007A1D0A">
        <w:t>чебное пособие для вузов / М.</w:t>
      </w:r>
      <w:r>
        <w:t xml:space="preserve"> </w:t>
      </w:r>
      <w:r w:rsidRPr="007A1D0A">
        <w:t>В. Григорьев, И.</w:t>
      </w:r>
      <w:r>
        <w:t xml:space="preserve"> </w:t>
      </w:r>
      <w:r w:rsidRPr="007A1D0A">
        <w:t>И. Г</w:t>
      </w:r>
      <w:r>
        <w:t>ригорьева ; Тюменский гос. ун-т</w:t>
      </w:r>
      <w:r w:rsidRPr="007A1D0A">
        <w:t>.</w:t>
      </w:r>
      <w:r>
        <w:t xml:space="preserve"> </w:t>
      </w:r>
      <w:r w:rsidRPr="007A1D0A">
        <w:t xml:space="preserve">— Москва : </w:t>
      </w:r>
      <w:proofErr w:type="spellStart"/>
      <w:r w:rsidRPr="007A1D0A">
        <w:t>Юрайт</w:t>
      </w:r>
      <w:proofErr w:type="spellEnd"/>
      <w:r w:rsidRPr="007A1D0A">
        <w:t>, 2017 .</w:t>
      </w:r>
      <w:r>
        <w:t xml:space="preserve"> </w:t>
      </w:r>
      <w:r w:rsidRPr="007A1D0A">
        <w:t xml:space="preserve">— 318 с. — (Университеты России). - </w:t>
      </w:r>
      <w:proofErr w:type="gramStart"/>
      <w:r w:rsidRPr="007A1D0A">
        <w:t xml:space="preserve">Текст </w:t>
      </w:r>
      <w:r>
        <w:t>:</w:t>
      </w:r>
      <w:proofErr w:type="gramEnd"/>
      <w:r>
        <w:t xml:space="preserve"> непосредственный. - То же. - 2024. - ЭБС </w:t>
      </w:r>
      <w:proofErr w:type="spellStart"/>
      <w:r>
        <w:t>Юрайт</w:t>
      </w:r>
      <w:proofErr w:type="spellEnd"/>
      <w:r>
        <w:t xml:space="preserve">. </w:t>
      </w:r>
      <w:r w:rsidRPr="007A1D0A">
        <w:t xml:space="preserve">— URL: https://www.biblio-online.ru/bcode/530832 (дата обращения: 26.03.2024). — </w:t>
      </w:r>
      <w:proofErr w:type="gramStart"/>
      <w:r w:rsidRPr="007A1D0A">
        <w:t>Текст :</w:t>
      </w:r>
      <w:proofErr w:type="gramEnd"/>
      <w:r w:rsidRPr="007A1D0A">
        <w:t xml:space="preserve"> электронный.</w:t>
      </w:r>
    </w:p>
    <w:p w:rsidR="00491F51" w:rsidRDefault="007A1D0A" w:rsidP="00491F51">
      <w:pPr>
        <w:spacing w:line="360" w:lineRule="auto"/>
      </w:pPr>
      <w:r>
        <w:t xml:space="preserve">3. </w:t>
      </w:r>
      <w:r w:rsidRPr="007A1D0A">
        <w:t>Грекул, В.</w:t>
      </w:r>
      <w:r>
        <w:t xml:space="preserve"> </w:t>
      </w:r>
      <w:r w:rsidRPr="007A1D0A">
        <w:t xml:space="preserve">И. Проектирование информационных </w:t>
      </w:r>
      <w:proofErr w:type="gramStart"/>
      <w:r w:rsidRPr="007A1D0A">
        <w:t>систем :</w:t>
      </w:r>
      <w:proofErr w:type="gramEnd"/>
      <w:r w:rsidRPr="007A1D0A">
        <w:t xml:space="preserve"> учебник и практикум для вузов / В. И. Грекул, Н. Л. </w:t>
      </w:r>
      <w:proofErr w:type="spellStart"/>
      <w:r w:rsidRPr="007A1D0A">
        <w:t>Коровкина</w:t>
      </w:r>
      <w:proofErr w:type="spellEnd"/>
      <w:r w:rsidRPr="007A1D0A">
        <w:t xml:space="preserve">, Г. А. Левочкина. — </w:t>
      </w:r>
      <w:proofErr w:type="gramStart"/>
      <w:r w:rsidRPr="007A1D0A">
        <w:t>Москва :</w:t>
      </w:r>
      <w:proofErr w:type="gramEnd"/>
      <w:r w:rsidRPr="007A1D0A">
        <w:t xml:space="preserve"> </w:t>
      </w:r>
      <w:proofErr w:type="spellStart"/>
      <w:r w:rsidRPr="007A1D0A">
        <w:t>Юрайт</w:t>
      </w:r>
      <w:proofErr w:type="spellEnd"/>
      <w:r w:rsidRPr="007A1D0A">
        <w:t xml:space="preserve">, 2024. — 385 с. — (Высшее образование). — ЭБС </w:t>
      </w:r>
      <w:proofErr w:type="spellStart"/>
      <w:r w:rsidRPr="007A1D0A">
        <w:t>Юрайт</w:t>
      </w:r>
      <w:proofErr w:type="spellEnd"/>
      <w:r w:rsidRPr="007A1D0A">
        <w:t xml:space="preserve">. — URL: https://urait.ru/bcode/536901 (дата обращения: 26.03.2024). — </w:t>
      </w:r>
      <w:proofErr w:type="gramStart"/>
      <w:r w:rsidRPr="007A1D0A">
        <w:t>Текст :</w:t>
      </w:r>
      <w:proofErr w:type="gramEnd"/>
      <w:r w:rsidRPr="007A1D0A">
        <w:t xml:space="preserve"> электронный.</w:t>
      </w:r>
    </w:p>
    <w:p w:rsidR="009B5EBA" w:rsidRPr="007A1D0A" w:rsidRDefault="007A1D0A">
      <w:pPr>
        <w:spacing w:line="360" w:lineRule="auto"/>
      </w:pPr>
      <w:r>
        <w:t xml:space="preserve">4. </w:t>
      </w:r>
      <w:proofErr w:type="spellStart"/>
      <w:r w:rsidRPr="007A1D0A">
        <w:t>Зараменских</w:t>
      </w:r>
      <w:proofErr w:type="spellEnd"/>
      <w:r w:rsidRPr="007A1D0A">
        <w:t>, Е.</w:t>
      </w:r>
      <w:r>
        <w:t xml:space="preserve"> </w:t>
      </w:r>
      <w:r w:rsidRPr="007A1D0A">
        <w:t xml:space="preserve">П. Управление жизненным циклом информационных систем: учебник и практикум для вузов / Е. П. </w:t>
      </w:r>
      <w:proofErr w:type="spellStart"/>
      <w:r w:rsidRPr="007A1D0A">
        <w:t>Зараменских</w:t>
      </w:r>
      <w:proofErr w:type="spellEnd"/>
      <w:r w:rsidRPr="007A1D0A">
        <w:t xml:space="preserve">; </w:t>
      </w:r>
      <w:proofErr w:type="spellStart"/>
      <w:r w:rsidRPr="007A1D0A">
        <w:t>Финуниверситет</w:t>
      </w:r>
      <w:proofErr w:type="spellEnd"/>
      <w:r w:rsidRPr="007A1D0A">
        <w:t xml:space="preserve">. – </w:t>
      </w:r>
      <w:proofErr w:type="gramStart"/>
      <w:r w:rsidRPr="007A1D0A">
        <w:t>Москва :</w:t>
      </w:r>
      <w:proofErr w:type="gramEnd"/>
      <w:r w:rsidRPr="007A1D0A">
        <w:t xml:space="preserve"> </w:t>
      </w:r>
      <w:proofErr w:type="spellStart"/>
      <w:r w:rsidRPr="007A1D0A">
        <w:t>Юрайт</w:t>
      </w:r>
      <w:proofErr w:type="spellEnd"/>
      <w:r w:rsidRPr="007A1D0A">
        <w:t xml:space="preserve">, 2020. - 432 с. - (Высшее образование). - </w:t>
      </w:r>
      <w:proofErr w:type="gramStart"/>
      <w:r w:rsidRPr="007A1D0A">
        <w:t>Текст :</w:t>
      </w:r>
      <w:proofErr w:type="gramEnd"/>
      <w:r w:rsidRPr="007A1D0A">
        <w:t xml:space="preserve"> непосредственный. – То же. – 2024. </w:t>
      </w:r>
      <w:r>
        <w:t xml:space="preserve">– </w:t>
      </w:r>
      <w:r w:rsidRPr="007A1D0A">
        <w:t xml:space="preserve">ЭБС </w:t>
      </w:r>
      <w:proofErr w:type="spellStart"/>
      <w:r w:rsidRPr="007A1D0A">
        <w:t>Юрайт</w:t>
      </w:r>
      <w:proofErr w:type="spellEnd"/>
      <w:r w:rsidRPr="007A1D0A">
        <w:t xml:space="preserve">. - URL: https://urait.ru/bcode/536966 (дата обращения: 26.03.2024). – </w:t>
      </w:r>
      <w:proofErr w:type="gramStart"/>
      <w:r w:rsidRPr="007A1D0A">
        <w:t>Текст :</w:t>
      </w:r>
      <w:proofErr w:type="gramEnd"/>
      <w:r w:rsidRPr="007A1D0A">
        <w:t xml:space="preserve"> электронный.</w:t>
      </w:r>
    </w:p>
    <w:p w:rsidR="009B5EBA" w:rsidRDefault="007A1D0A">
      <w:pPr>
        <w:spacing w:line="360" w:lineRule="auto"/>
      </w:pPr>
      <w:r>
        <w:lastRenderedPageBreak/>
        <w:t xml:space="preserve">5. Долганова, О. И. </w:t>
      </w:r>
      <w:r w:rsidRPr="007A1D0A">
        <w:t xml:space="preserve">Моделирование бизнес-процессов: учебник и практикум для вузов / О. И. Долганова, Е. В. Виноградова, А. М. Лобанова; под редакцией О. И. Долгановой. — 2-е изд., </w:t>
      </w:r>
      <w:proofErr w:type="spellStart"/>
      <w:r w:rsidRPr="007A1D0A">
        <w:t>перераб</w:t>
      </w:r>
      <w:proofErr w:type="spellEnd"/>
      <w:r>
        <w:t xml:space="preserve">. и доп. — </w:t>
      </w:r>
      <w:proofErr w:type="gramStart"/>
      <w:r>
        <w:t>Москва :</w:t>
      </w:r>
      <w:proofErr w:type="gramEnd"/>
      <w:r>
        <w:t xml:space="preserve"> </w:t>
      </w:r>
      <w:proofErr w:type="spellStart"/>
      <w:r w:rsidRPr="007A1D0A">
        <w:t>Юрайт</w:t>
      </w:r>
      <w:proofErr w:type="spellEnd"/>
      <w:r w:rsidRPr="007A1D0A">
        <w:t>, 2024. — 322 с. — (Высшее обра</w:t>
      </w:r>
      <w:r>
        <w:t xml:space="preserve">зование). — ЭБС </w:t>
      </w:r>
      <w:proofErr w:type="spellStart"/>
      <w:r>
        <w:t>Юрайт</w:t>
      </w:r>
      <w:proofErr w:type="spellEnd"/>
      <w:r w:rsidRPr="007A1D0A">
        <w:t>. — URL: https://urait.ru/</w:t>
      </w:r>
      <w:r>
        <w:t>bcode/536465 (дата обращения: 26.03</w:t>
      </w:r>
      <w:r w:rsidRPr="007A1D0A">
        <w:t xml:space="preserve">.2024). — </w:t>
      </w:r>
      <w:proofErr w:type="gramStart"/>
      <w:r w:rsidRPr="007A1D0A">
        <w:t>Текст</w:t>
      </w:r>
      <w:r>
        <w:t xml:space="preserve"> </w:t>
      </w:r>
      <w:r w:rsidRPr="007A1D0A">
        <w:t>:</w:t>
      </w:r>
      <w:proofErr w:type="gramEnd"/>
      <w:r w:rsidRPr="007A1D0A">
        <w:t xml:space="preserve"> электронный.</w:t>
      </w:r>
    </w:p>
    <w:p w:rsidR="009B5EBA" w:rsidRDefault="00070E15">
      <w:pPr>
        <w:spacing w:line="360" w:lineRule="auto"/>
      </w:pPr>
      <w:r>
        <w:t xml:space="preserve">6. </w:t>
      </w:r>
      <w:proofErr w:type="spellStart"/>
      <w:r w:rsidRPr="00070E15">
        <w:t>Галиаскаров</w:t>
      </w:r>
      <w:proofErr w:type="spellEnd"/>
      <w:r w:rsidRPr="00070E15">
        <w:t xml:space="preserve">, Э. Г.  Анализ и проектирование систем с использованием </w:t>
      </w:r>
      <w:proofErr w:type="gramStart"/>
      <w:r w:rsidRPr="00070E15">
        <w:t>UML :</w:t>
      </w:r>
      <w:proofErr w:type="gramEnd"/>
      <w:r w:rsidRPr="00070E15">
        <w:t xml:space="preserve"> учебное п</w:t>
      </w:r>
      <w:r>
        <w:t xml:space="preserve">особие для вузов / Э. Г. </w:t>
      </w:r>
      <w:proofErr w:type="spellStart"/>
      <w:r>
        <w:t>Галиаскаров</w:t>
      </w:r>
      <w:proofErr w:type="spellEnd"/>
      <w:r>
        <w:t xml:space="preserve">, А. С. Воробьев. — </w:t>
      </w:r>
      <w:proofErr w:type="gramStart"/>
      <w:r>
        <w:t>Москва :</w:t>
      </w:r>
      <w:proofErr w:type="gramEnd"/>
      <w:r>
        <w:t xml:space="preserve"> </w:t>
      </w:r>
      <w:proofErr w:type="spellStart"/>
      <w:r>
        <w:t>Юрайт</w:t>
      </w:r>
      <w:proofErr w:type="spellEnd"/>
      <w:r>
        <w:t xml:space="preserve">, 2024. — 125 с. — (Высшее образование). </w:t>
      </w:r>
      <w:r w:rsidRPr="00070E15">
        <w:t xml:space="preserve">— ЭБС </w:t>
      </w:r>
      <w:proofErr w:type="spellStart"/>
      <w:r w:rsidRPr="00070E15">
        <w:t>Юрайт</w:t>
      </w:r>
      <w:proofErr w:type="spellEnd"/>
      <w:r w:rsidRPr="00070E15">
        <w:t>. — URL: https://urait.ru/</w:t>
      </w:r>
      <w:r>
        <w:t>bcode/544559 (дата обращения: 26</w:t>
      </w:r>
      <w:r w:rsidRPr="00070E15">
        <w:t xml:space="preserve">.03.2024). - </w:t>
      </w:r>
      <w:proofErr w:type="gramStart"/>
      <w:r w:rsidRPr="00070E15">
        <w:t>Текст :</w:t>
      </w:r>
      <w:proofErr w:type="gramEnd"/>
      <w:r w:rsidRPr="00070E15">
        <w:t xml:space="preserve"> электронный.</w:t>
      </w:r>
    </w:p>
    <w:p w:rsidR="009B5EBA" w:rsidRDefault="00070E15">
      <w:pPr>
        <w:spacing w:line="360" w:lineRule="auto"/>
      </w:pPr>
      <w:r>
        <w:t xml:space="preserve">7. </w:t>
      </w:r>
      <w:r w:rsidRPr="00070E15">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070E15">
        <w:t>системы :</w:t>
      </w:r>
      <w:proofErr w:type="gramEnd"/>
      <w:r w:rsidRPr="00070E15">
        <w:t xml:space="preserve"> учебное пособие / Д. В. Александров. - </w:t>
      </w:r>
      <w:proofErr w:type="gramStart"/>
      <w:r w:rsidRPr="00070E15">
        <w:t>Москва :</w:t>
      </w:r>
      <w:proofErr w:type="gramEnd"/>
      <w:r w:rsidRPr="00070E15">
        <w:t xml:space="preserve"> Финансы и статистика, 2022. -</w:t>
      </w:r>
      <w:r>
        <w:t xml:space="preserve"> 225 с</w:t>
      </w:r>
      <w:r w:rsidRPr="00070E15">
        <w:t>. - ЭБС ZNANIUM. - URL: https://znanium.com/catalog/produc</w:t>
      </w:r>
      <w:r>
        <w:t>t/1913987 (дата обращения: 26.03</w:t>
      </w:r>
      <w:r w:rsidRPr="00070E15">
        <w:t xml:space="preserve">.2024). – </w:t>
      </w:r>
      <w:proofErr w:type="gramStart"/>
      <w:r w:rsidRPr="00070E15">
        <w:t>Текст :</w:t>
      </w:r>
      <w:proofErr w:type="gramEnd"/>
      <w:r w:rsidRPr="00070E15">
        <w:t xml:space="preserve"> электронный.</w:t>
      </w:r>
    </w:p>
    <w:p w:rsidR="009B5EBA" w:rsidRDefault="00FB467C" w:rsidP="000E7DFC">
      <w:pPr>
        <w:pStyle w:val="1"/>
        <w:spacing w:line="360" w:lineRule="auto"/>
      </w:pPr>
      <w:bookmarkStart w:id="15" w:name="_Toc161303804"/>
      <w:r>
        <w:t>9. Перечень ресурсов информационно-телекоммуникационной сети «Интернет», необходимых для освоения дисциплины</w:t>
      </w:r>
      <w:bookmarkEnd w:id="15"/>
    </w:p>
    <w:p w:rsidR="009B5EBA" w:rsidRDefault="00FB467C">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9B5EBA" w:rsidRDefault="00FB467C">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9B5EBA" w:rsidRDefault="00FB467C">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lastRenderedPageBreak/>
        <w:t>Электронная библиотека Издательского дома «Гребенников» https://grebennikon.ru/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Финансовая справочная система «Финансовый директор» http://www.1fd.ru/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070E15" w:rsidRPr="00070E15" w:rsidRDefault="00FB467C" w:rsidP="00070E15">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9B5EBA" w:rsidRDefault="00FB467C">
      <w:pPr>
        <w:pStyle w:val="af8"/>
        <w:numPr>
          <w:ilvl w:val="0"/>
          <w:numId w:val="3"/>
        </w:numPr>
        <w:spacing w:line="360" w:lineRule="auto"/>
        <w:ind w:left="0" w:firstLine="709"/>
        <w:rPr>
          <w:color w:val="000000"/>
          <w:sz w:val="28"/>
          <w:szCs w:val="28"/>
          <w:lang w:val="en-US"/>
        </w:rPr>
      </w:pPr>
      <w:r>
        <w:rPr>
          <w:color w:val="000000"/>
          <w:sz w:val="28"/>
          <w:szCs w:val="28"/>
          <w:lang w:val="en-US"/>
        </w:rPr>
        <w:t>Web of Science http://apps.webofknowledge.com</w:t>
      </w:r>
    </w:p>
    <w:p w:rsidR="009B5EBA" w:rsidRDefault="00FB467C">
      <w:pPr>
        <w:pStyle w:val="af6"/>
        <w:widowControl/>
        <w:numPr>
          <w:ilvl w:val="0"/>
          <w:numId w:val="3"/>
        </w:numPr>
        <w:spacing w:line="360" w:lineRule="auto"/>
        <w:ind w:left="0" w:firstLine="709"/>
        <w:contextualSpacing/>
      </w:pPr>
      <w:r>
        <w:rPr>
          <w:szCs w:val="28"/>
        </w:rPr>
        <w:t xml:space="preserve">Издательство «Открытые системы» </w:t>
      </w:r>
      <w:hyperlink r:id="rId10">
        <w:r>
          <w:rPr>
            <w:color w:val="0000FF"/>
            <w:szCs w:val="28"/>
            <w:u w:val="single" w:color="0000FF"/>
          </w:rPr>
          <w:t>http://www.osp.ru</w:t>
        </w:r>
      </w:hyperlink>
      <w:hyperlink r:id="rId11">
        <w:r>
          <w:t xml:space="preserve"> </w:t>
        </w:r>
      </w:hyperlink>
    </w:p>
    <w:p w:rsidR="009B5EBA" w:rsidRDefault="009B5EBA">
      <w:pPr>
        <w:keepNext/>
        <w:rPr>
          <w:szCs w:val="28"/>
        </w:rPr>
      </w:pPr>
    </w:p>
    <w:p w:rsidR="009B5EBA" w:rsidRDefault="00FB467C">
      <w:pPr>
        <w:pStyle w:val="1"/>
      </w:pPr>
      <w:bookmarkStart w:id="16" w:name="_Toc73006681"/>
      <w:bookmarkStart w:id="17" w:name="_Toc73006727"/>
      <w:bookmarkStart w:id="18" w:name="_Toc161303805"/>
      <w:r>
        <w:t>10. Методические указания для обучающихся по освоению дисциплины</w:t>
      </w:r>
      <w:bookmarkStart w:id="19" w:name="_Toc45142"/>
      <w:bookmarkEnd w:id="16"/>
      <w:bookmarkEnd w:id="17"/>
      <w:bookmarkEnd w:id="18"/>
      <w:bookmarkEnd w:id="19"/>
    </w:p>
    <w:p w:rsidR="009B5EBA" w:rsidRDefault="00FB467C">
      <w:pPr>
        <w:spacing w:line="360" w:lineRule="auto"/>
        <w:rPr>
          <w:bCs/>
          <w:strike/>
          <w:szCs w:val="28"/>
        </w:rPr>
      </w:pPr>
      <w:r>
        <w:rPr>
          <w:bCs/>
          <w:szCs w:val="28"/>
        </w:rPr>
        <w:t>Основные этапы работы студента по дисциплине «</w:t>
      </w:r>
      <w:r>
        <w:t>Основы проектирования информационных систем</w:t>
      </w:r>
      <w:r>
        <w:rPr>
          <w:b/>
          <w:bCs/>
          <w:i/>
          <w:szCs w:val="28"/>
        </w:rPr>
        <w:t>»</w:t>
      </w:r>
    </w:p>
    <w:p w:rsidR="009B5EBA" w:rsidRDefault="00FB467C">
      <w:pPr>
        <w:pStyle w:val="af6"/>
        <w:numPr>
          <w:ilvl w:val="1"/>
          <w:numId w:val="8"/>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9B5EBA" w:rsidRDefault="00FB467C">
      <w:pPr>
        <w:pStyle w:val="af6"/>
        <w:numPr>
          <w:ilvl w:val="1"/>
          <w:numId w:val="9"/>
        </w:numPr>
        <w:spacing w:line="360" w:lineRule="auto"/>
        <w:ind w:left="0" w:firstLine="709"/>
        <w:contextualSpacing/>
        <w:rPr>
          <w:bCs/>
          <w:szCs w:val="28"/>
        </w:rPr>
      </w:pPr>
      <w:r>
        <w:rPr>
          <w:bCs/>
          <w:szCs w:val="28"/>
        </w:rPr>
        <w:t>Ознакомление с рекомендованной учебной литературой.</w:t>
      </w:r>
    </w:p>
    <w:p w:rsidR="009B5EBA" w:rsidRDefault="00FB467C">
      <w:pPr>
        <w:pStyle w:val="af6"/>
        <w:numPr>
          <w:ilvl w:val="1"/>
          <w:numId w:val="10"/>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9B5EBA" w:rsidRDefault="00FB467C">
      <w:pPr>
        <w:pStyle w:val="af6"/>
        <w:numPr>
          <w:ilvl w:val="1"/>
          <w:numId w:val="11"/>
        </w:numPr>
        <w:spacing w:line="360" w:lineRule="auto"/>
        <w:ind w:left="0" w:firstLine="709"/>
        <w:contextualSpacing/>
        <w:rPr>
          <w:bCs/>
          <w:szCs w:val="28"/>
        </w:rPr>
      </w:pPr>
      <w:r>
        <w:rPr>
          <w:bCs/>
          <w:szCs w:val="28"/>
        </w:rPr>
        <w:t>Планирование самостоятельной работы.</w:t>
      </w:r>
    </w:p>
    <w:p w:rsidR="009B5EBA" w:rsidRDefault="00FB467C">
      <w:pPr>
        <w:pStyle w:val="af6"/>
        <w:numPr>
          <w:ilvl w:val="1"/>
          <w:numId w:val="12"/>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9B5EBA" w:rsidRDefault="00FB467C">
      <w:pPr>
        <w:pStyle w:val="af6"/>
        <w:numPr>
          <w:ilvl w:val="1"/>
          <w:numId w:val="13"/>
        </w:numPr>
        <w:spacing w:line="360" w:lineRule="auto"/>
        <w:ind w:left="0" w:firstLine="709"/>
        <w:contextualSpacing/>
        <w:rPr>
          <w:bCs/>
          <w:szCs w:val="28"/>
        </w:rPr>
      </w:pPr>
      <w:r>
        <w:rPr>
          <w:bCs/>
          <w:szCs w:val="28"/>
        </w:rPr>
        <w:t>Выполнение контрольной работы.</w:t>
      </w:r>
    </w:p>
    <w:p w:rsidR="009B5EBA" w:rsidRPr="004E01B5" w:rsidRDefault="00FB467C">
      <w:pPr>
        <w:spacing w:line="360" w:lineRule="auto"/>
        <w:rPr>
          <w:bCs/>
          <w:i/>
          <w:szCs w:val="28"/>
        </w:rPr>
      </w:pPr>
      <w:r w:rsidRPr="004E01B5">
        <w:rPr>
          <w:bCs/>
          <w:i/>
          <w:szCs w:val="28"/>
        </w:rPr>
        <w:t>Рекомендации по работе с учебным материалом:</w:t>
      </w:r>
    </w:p>
    <w:p w:rsidR="009B5EBA" w:rsidRDefault="004E01B5" w:rsidP="004E01B5">
      <w:pPr>
        <w:pStyle w:val="af6"/>
        <w:spacing w:line="360" w:lineRule="auto"/>
        <w:ind w:left="709" w:firstLine="0"/>
        <w:contextualSpacing/>
        <w:rPr>
          <w:bCs/>
          <w:szCs w:val="28"/>
        </w:rPr>
      </w:pPr>
      <w:r>
        <w:rPr>
          <w:bCs/>
          <w:szCs w:val="28"/>
        </w:rPr>
        <w:t xml:space="preserve">1. </w:t>
      </w:r>
      <w:r w:rsidR="00FB467C">
        <w:rPr>
          <w:bCs/>
          <w:szCs w:val="28"/>
        </w:rPr>
        <w:t>Осознавайте наличный уровень полученных вами знаний.</w:t>
      </w:r>
    </w:p>
    <w:p w:rsidR="009B5EBA" w:rsidRDefault="00FB467C" w:rsidP="004E01B5">
      <w:pPr>
        <w:pStyle w:val="af6"/>
        <w:numPr>
          <w:ilvl w:val="0"/>
          <w:numId w:val="22"/>
        </w:numPr>
        <w:spacing w:line="360" w:lineRule="auto"/>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9B5EBA" w:rsidRDefault="00FB467C" w:rsidP="004E01B5">
      <w:pPr>
        <w:pStyle w:val="af6"/>
        <w:numPr>
          <w:ilvl w:val="0"/>
          <w:numId w:val="22"/>
        </w:numPr>
        <w:spacing w:line="360" w:lineRule="auto"/>
        <w:contextualSpacing/>
        <w:rPr>
          <w:bCs/>
          <w:szCs w:val="28"/>
        </w:rPr>
      </w:pPr>
      <w:r>
        <w:rPr>
          <w:bCs/>
          <w:szCs w:val="28"/>
        </w:rPr>
        <w:t>Задавайте сами себе вопросы и пытайтесь ответить на них.</w:t>
      </w:r>
    </w:p>
    <w:p w:rsidR="009B5EBA" w:rsidRPr="004E01B5" w:rsidRDefault="00FB467C">
      <w:pPr>
        <w:spacing w:line="360" w:lineRule="auto"/>
        <w:rPr>
          <w:bCs/>
          <w:i/>
          <w:szCs w:val="28"/>
        </w:rPr>
      </w:pPr>
      <w:r w:rsidRPr="004E01B5">
        <w:rPr>
          <w:bCs/>
          <w:i/>
          <w:szCs w:val="28"/>
        </w:rPr>
        <w:lastRenderedPageBreak/>
        <w:t>Рекомендации по работе на лекции и с лекционным материалом:</w:t>
      </w:r>
    </w:p>
    <w:p w:rsidR="009B5EBA" w:rsidRDefault="004E01B5" w:rsidP="004E01B5">
      <w:pPr>
        <w:pStyle w:val="af6"/>
        <w:spacing w:line="360" w:lineRule="auto"/>
        <w:ind w:left="709" w:firstLine="0"/>
        <w:contextualSpacing/>
        <w:rPr>
          <w:bCs/>
          <w:szCs w:val="28"/>
        </w:rPr>
      </w:pPr>
      <w:r>
        <w:rPr>
          <w:bCs/>
          <w:szCs w:val="28"/>
        </w:rPr>
        <w:t xml:space="preserve">1. </w:t>
      </w:r>
      <w:r w:rsidR="00FB467C">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B5EBA" w:rsidRDefault="00FB467C" w:rsidP="004E01B5">
      <w:pPr>
        <w:pStyle w:val="af6"/>
        <w:numPr>
          <w:ilvl w:val="0"/>
          <w:numId w:val="23"/>
        </w:numPr>
        <w:spacing w:line="360" w:lineRule="auto"/>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4482B" w:rsidRPr="004E01B5" w:rsidRDefault="00FB467C" w:rsidP="004E01B5">
      <w:pPr>
        <w:pStyle w:val="af6"/>
        <w:numPr>
          <w:ilvl w:val="0"/>
          <w:numId w:val="23"/>
        </w:numPr>
        <w:spacing w:line="360" w:lineRule="auto"/>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9B5EBA" w:rsidRPr="004E01B5" w:rsidRDefault="00FB467C">
      <w:pPr>
        <w:spacing w:line="360" w:lineRule="auto"/>
        <w:rPr>
          <w:bCs/>
          <w:i/>
          <w:szCs w:val="28"/>
        </w:rPr>
      </w:pPr>
      <w:r w:rsidRPr="004E01B5">
        <w:rPr>
          <w:bCs/>
          <w:i/>
          <w:szCs w:val="28"/>
        </w:rPr>
        <w:t>Рекомендации по работе с литературой:</w:t>
      </w:r>
    </w:p>
    <w:p w:rsidR="009B5EBA" w:rsidRDefault="004E01B5" w:rsidP="004E01B5">
      <w:pPr>
        <w:pStyle w:val="af6"/>
        <w:spacing w:line="360" w:lineRule="auto"/>
        <w:ind w:left="709" w:firstLine="0"/>
        <w:contextualSpacing/>
        <w:rPr>
          <w:bCs/>
          <w:szCs w:val="28"/>
        </w:rPr>
      </w:pPr>
      <w:r>
        <w:rPr>
          <w:bCs/>
          <w:szCs w:val="28"/>
        </w:rPr>
        <w:t xml:space="preserve">1. </w:t>
      </w:r>
      <w:r w:rsidR="00FB467C">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B5EBA" w:rsidRDefault="00FB467C" w:rsidP="004E01B5">
      <w:pPr>
        <w:pStyle w:val="af6"/>
        <w:numPr>
          <w:ilvl w:val="0"/>
          <w:numId w:val="24"/>
        </w:numPr>
        <w:spacing w:line="360" w:lineRule="auto"/>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B5EBA" w:rsidRDefault="009B5EBA">
      <w:pPr>
        <w:spacing w:line="360" w:lineRule="auto"/>
        <w:rPr>
          <w:szCs w:val="28"/>
        </w:rPr>
      </w:pPr>
    </w:p>
    <w:p w:rsidR="009B5EBA" w:rsidRDefault="00FB467C" w:rsidP="004E01B5">
      <w:pPr>
        <w:pStyle w:val="1"/>
        <w:spacing w:line="360" w:lineRule="auto"/>
      </w:pPr>
      <w:bookmarkStart w:id="20" w:name="_Toc161303806"/>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9B5EBA" w:rsidRDefault="00FB467C">
      <w:pPr>
        <w:spacing w:line="360" w:lineRule="auto"/>
      </w:pPr>
      <w:r>
        <w:t>11.1. Комплект лицензионного программного обеспечения:</w:t>
      </w:r>
    </w:p>
    <w:p w:rsidR="009B5EBA" w:rsidRPr="00491F51" w:rsidRDefault="00C4482B">
      <w:pPr>
        <w:pStyle w:val="af6"/>
        <w:spacing w:line="360" w:lineRule="auto"/>
        <w:ind w:left="567"/>
      </w:pPr>
      <w:r w:rsidRPr="00491F51">
        <w:t xml:space="preserve">- </w:t>
      </w:r>
      <w:r w:rsidR="00FB467C">
        <w:rPr>
          <w:lang w:val="en-US"/>
        </w:rPr>
        <w:t>Astra</w:t>
      </w:r>
      <w:r w:rsidR="00FB467C" w:rsidRPr="00491F51">
        <w:t xml:space="preserve"> </w:t>
      </w:r>
      <w:r w:rsidR="00FB467C">
        <w:rPr>
          <w:lang w:val="en-US"/>
        </w:rPr>
        <w:t>Linux</w:t>
      </w:r>
      <w:r w:rsidR="00FB467C" w:rsidRPr="00491F51">
        <w:t xml:space="preserve">, </w:t>
      </w:r>
      <w:proofErr w:type="spellStart"/>
      <w:r w:rsidR="00FB467C">
        <w:rPr>
          <w:lang w:val="en-US"/>
        </w:rPr>
        <w:t>Libre</w:t>
      </w:r>
      <w:proofErr w:type="spellEnd"/>
      <w:r w:rsidR="00FB467C" w:rsidRPr="00491F51">
        <w:t xml:space="preserve"> </w:t>
      </w:r>
      <w:r w:rsidR="00FB467C">
        <w:rPr>
          <w:lang w:val="en-US"/>
        </w:rPr>
        <w:t>Office</w:t>
      </w:r>
    </w:p>
    <w:p w:rsidR="009B5EBA" w:rsidRPr="00491F51" w:rsidRDefault="00C4482B">
      <w:pPr>
        <w:pStyle w:val="af6"/>
        <w:spacing w:line="360" w:lineRule="auto"/>
        <w:ind w:left="567"/>
      </w:pPr>
      <w:r w:rsidRPr="00491F51">
        <w:t xml:space="preserve">- </w:t>
      </w:r>
      <w:r w:rsidR="00FB467C">
        <w:t>Антивирус</w:t>
      </w:r>
      <w:r w:rsidR="00FB467C" w:rsidRPr="00491F51">
        <w:t xml:space="preserve"> </w:t>
      </w:r>
      <w:r w:rsidR="00FB467C">
        <w:rPr>
          <w:lang w:val="en-US"/>
        </w:rPr>
        <w:t>Kaspersky</w:t>
      </w:r>
    </w:p>
    <w:p w:rsidR="009B5EBA" w:rsidRDefault="00FB467C">
      <w:pPr>
        <w:spacing w:line="360" w:lineRule="auto"/>
      </w:pPr>
      <w:r>
        <w:t>11.2. Современные профессиональные базы данных и информационные справочные системы</w:t>
      </w:r>
      <w:r w:rsidR="00C4482B">
        <w:t>:</w:t>
      </w:r>
    </w:p>
    <w:p w:rsidR="009B5EBA" w:rsidRDefault="00C4482B">
      <w:pPr>
        <w:pStyle w:val="af6"/>
        <w:spacing w:line="360" w:lineRule="auto"/>
        <w:ind w:left="567"/>
      </w:pPr>
      <w:r>
        <w:t xml:space="preserve">- </w:t>
      </w:r>
      <w:r w:rsidR="00FB467C">
        <w:t>Информационно-правовая система «Гарант»</w:t>
      </w:r>
    </w:p>
    <w:p w:rsidR="009B5EBA" w:rsidRDefault="00C4482B">
      <w:pPr>
        <w:pStyle w:val="af6"/>
        <w:spacing w:line="360" w:lineRule="auto"/>
        <w:ind w:left="567"/>
      </w:pPr>
      <w:r>
        <w:t xml:space="preserve">- </w:t>
      </w:r>
      <w:r w:rsidR="00FB467C">
        <w:t>Информационно-правовая система «Консультант Плюс»</w:t>
      </w:r>
    </w:p>
    <w:p w:rsidR="009B5EBA" w:rsidRDefault="00C4482B">
      <w:pPr>
        <w:pStyle w:val="af6"/>
        <w:spacing w:line="360" w:lineRule="auto"/>
        <w:ind w:left="567"/>
      </w:pPr>
      <w:r>
        <w:t xml:space="preserve">- </w:t>
      </w:r>
      <w:r w:rsidR="00FB467C">
        <w:t>Электронная энциклопедия: http://ru.wikipedia.org/wiki/Wiki</w:t>
      </w:r>
    </w:p>
    <w:p w:rsidR="009B5EBA" w:rsidRDefault="00C4482B">
      <w:pPr>
        <w:pStyle w:val="af6"/>
        <w:spacing w:line="360" w:lineRule="auto"/>
        <w:ind w:left="567"/>
      </w:pPr>
      <w:r>
        <w:lastRenderedPageBreak/>
        <w:t xml:space="preserve">- </w:t>
      </w:r>
      <w:r w:rsidR="00FB467C">
        <w:t>Система комплексного раскрытия информации «СКРИН» -http://www.skrin.ru/</w:t>
      </w:r>
    </w:p>
    <w:p w:rsidR="009B5EBA" w:rsidRDefault="00FB467C">
      <w:pPr>
        <w:spacing w:line="360" w:lineRule="auto"/>
        <w:rPr>
          <w:bCs/>
          <w:szCs w:val="28"/>
        </w:rPr>
      </w:pPr>
      <w:r>
        <w:t>11.3. Сертифицированные программные и аппаратные средства защиты информации</w:t>
      </w:r>
      <w:r w:rsidR="00C4482B">
        <w:t>:</w:t>
      </w:r>
      <w:r>
        <w:t xml:space="preserve"> -</w:t>
      </w:r>
      <w:r>
        <w:rPr>
          <w:bCs/>
          <w:szCs w:val="28"/>
        </w:rPr>
        <w:t xml:space="preserve"> не используются</w:t>
      </w:r>
    </w:p>
    <w:p w:rsidR="009B5EBA" w:rsidRDefault="00FB467C">
      <w:pPr>
        <w:spacing w:line="360" w:lineRule="auto"/>
        <w:rPr>
          <w:bCs/>
          <w:szCs w:val="28"/>
        </w:rPr>
      </w:pPr>
      <w:r>
        <w:rPr>
          <w:bCs/>
          <w:szCs w:val="28"/>
        </w:rPr>
        <w:t xml:space="preserve">11.4. </w:t>
      </w:r>
      <w:r>
        <w:rPr>
          <w:bCs/>
          <w:szCs w:val="28"/>
          <w:lang w:val="en-US"/>
        </w:rPr>
        <w:t>Python</w:t>
      </w:r>
      <w:r>
        <w:rPr>
          <w:bCs/>
          <w:szCs w:val="28"/>
        </w:rPr>
        <w:t xml:space="preserve"> 3.</w:t>
      </w:r>
    </w:p>
    <w:p w:rsidR="009B5EBA" w:rsidRDefault="00FB467C">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491F51" w:rsidRDefault="00491F51" w:rsidP="00491F51">
      <w:pPr>
        <w:pStyle w:val="1"/>
        <w:spacing w:line="360" w:lineRule="auto"/>
        <w:ind w:left="708" w:firstLine="1"/>
        <w:rPr>
          <w:rFonts w:eastAsia="Times New Roman" w:cs="Times New Roman"/>
          <w:b w:val="0"/>
          <w:color w:val="auto"/>
          <w:szCs w:val="20"/>
        </w:rPr>
      </w:pPr>
      <w:bookmarkStart w:id="21" w:name="_Toc531614953"/>
      <w:bookmarkStart w:id="22" w:name="_Toc531686470"/>
      <w:bookmarkStart w:id="23" w:name="_Toc161303807"/>
      <w:bookmarkEnd w:id="21"/>
      <w:bookmarkEnd w:id="22"/>
    </w:p>
    <w:p w:rsidR="009B5EBA" w:rsidRDefault="00FB467C" w:rsidP="00491F51">
      <w:pPr>
        <w:pStyle w:val="1"/>
        <w:spacing w:line="360" w:lineRule="auto"/>
        <w:ind w:left="708" w:firstLine="1"/>
      </w:pPr>
      <w:r>
        <w:t>12. Описание материально-технической базы, необходимой для осуществления образовательного процесса по дисциплине</w:t>
      </w:r>
      <w:bookmarkEnd w:id="23"/>
    </w:p>
    <w:p w:rsidR="009B5EBA" w:rsidRDefault="00FB467C">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9B5EBA" w:rsidRDefault="009B5EBA">
      <w:pPr>
        <w:spacing w:line="360" w:lineRule="auto"/>
        <w:rPr>
          <w:b/>
          <w:bCs/>
          <w:szCs w:val="28"/>
        </w:rPr>
      </w:pPr>
    </w:p>
    <w:sectPr w:rsidR="009B5EBA">
      <w:footerReference w:type="default" r:id="rId12"/>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757" w:rsidRDefault="004B3757">
      <w:r>
        <w:separator/>
      </w:r>
    </w:p>
  </w:endnote>
  <w:endnote w:type="continuationSeparator" w:id="0">
    <w:p w:rsidR="004B3757" w:rsidRDefault="004B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626197"/>
      <w:docPartObj>
        <w:docPartGallery w:val="Page Numbers (Bottom of Page)"/>
        <w:docPartUnique/>
      </w:docPartObj>
    </w:sdtPr>
    <w:sdtEndPr/>
    <w:sdtContent>
      <w:p w:rsidR="001E5B8F" w:rsidRDefault="001E5B8F">
        <w:pPr>
          <w:pStyle w:val="ae"/>
          <w:jc w:val="center"/>
        </w:pPr>
        <w:r>
          <w:fldChar w:fldCharType="begin"/>
        </w:r>
        <w:r>
          <w:instrText xml:space="preserve"> PAGE </w:instrText>
        </w:r>
        <w:r>
          <w:fldChar w:fldCharType="separate"/>
        </w:r>
        <w:r w:rsidR="00013AEC">
          <w:rPr>
            <w:noProof/>
          </w:rPr>
          <w:t>5</w:t>
        </w:r>
        <w:r>
          <w:fldChar w:fldCharType="end"/>
        </w:r>
      </w:p>
    </w:sdtContent>
  </w:sdt>
  <w:p w:rsidR="001E5B8F" w:rsidRDefault="001E5B8F">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757" w:rsidRDefault="004B3757">
      <w:r>
        <w:separator/>
      </w:r>
    </w:p>
  </w:footnote>
  <w:footnote w:type="continuationSeparator" w:id="0">
    <w:p w:rsidR="004B3757" w:rsidRDefault="004B3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8F0"/>
    <w:multiLevelType w:val="multilevel"/>
    <w:tmpl w:val="69C4FDE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93B497B"/>
    <w:multiLevelType w:val="hybridMultilevel"/>
    <w:tmpl w:val="DFC2A4B0"/>
    <w:lvl w:ilvl="0" w:tplc="9A68F4A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336AD3"/>
    <w:multiLevelType w:val="hybridMultilevel"/>
    <w:tmpl w:val="7C3C7E86"/>
    <w:lvl w:ilvl="0" w:tplc="AE5A469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95C0597"/>
    <w:multiLevelType w:val="hybridMultilevel"/>
    <w:tmpl w:val="2C3091E2"/>
    <w:lvl w:ilvl="0" w:tplc="ECA8A71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FE4157"/>
    <w:multiLevelType w:val="multilevel"/>
    <w:tmpl w:val="F10638C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A2C13C0"/>
    <w:multiLevelType w:val="multilevel"/>
    <w:tmpl w:val="C72C9E4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0FB5C04"/>
    <w:multiLevelType w:val="multilevel"/>
    <w:tmpl w:val="B86A3DE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DAB77C2"/>
    <w:multiLevelType w:val="multilevel"/>
    <w:tmpl w:val="3738B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866DB8"/>
    <w:multiLevelType w:val="multilevel"/>
    <w:tmpl w:val="E9E6D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B9D09A6"/>
    <w:multiLevelType w:val="multilevel"/>
    <w:tmpl w:val="B8A2BA0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4"/>
  </w:num>
  <w:num w:numId="3">
    <w:abstractNumId w:val="6"/>
  </w:num>
  <w:num w:numId="4">
    <w:abstractNumId w:val="9"/>
  </w:num>
  <w:num w:numId="5">
    <w:abstractNumId w:val="5"/>
  </w:num>
  <w:num w:numId="6">
    <w:abstractNumId w:val="7"/>
  </w:num>
  <w:num w:numId="7">
    <w:abstractNumId w:val="8"/>
  </w:num>
  <w:num w:numId="8">
    <w:abstractNumId w:val="9"/>
    <w:lvlOverride w:ilvl="0"/>
    <w:lvlOverride w:ilvl="1">
      <w:startOverride w:val="1"/>
    </w:lvlOverride>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lvlOverride w:ilvl="0">
      <w:startOverride w:val="1"/>
    </w:lvlOverride>
  </w:num>
  <w:num w:numId="18">
    <w:abstractNumId w:val="5"/>
  </w:num>
  <w:num w:numId="19">
    <w:abstractNumId w:val="5"/>
  </w:num>
  <w:num w:numId="20">
    <w:abstractNumId w:val="9"/>
  </w:num>
  <w:num w:numId="21">
    <w:abstractNumId w:val="9"/>
  </w:num>
  <w:num w:numId="22">
    <w:abstractNumId w:val="3"/>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EBA"/>
    <w:rsid w:val="00012A85"/>
    <w:rsid w:val="00013AEC"/>
    <w:rsid w:val="000700AD"/>
    <w:rsid w:val="00070E15"/>
    <w:rsid w:val="000E7DFC"/>
    <w:rsid w:val="001E5B8F"/>
    <w:rsid w:val="0024060A"/>
    <w:rsid w:val="00373F58"/>
    <w:rsid w:val="00377E48"/>
    <w:rsid w:val="00491F51"/>
    <w:rsid w:val="004B3757"/>
    <w:rsid w:val="004E01B5"/>
    <w:rsid w:val="006E543B"/>
    <w:rsid w:val="0071329F"/>
    <w:rsid w:val="007335AB"/>
    <w:rsid w:val="007A1D0A"/>
    <w:rsid w:val="008A7916"/>
    <w:rsid w:val="008D6EC8"/>
    <w:rsid w:val="009B5EBA"/>
    <w:rsid w:val="00B2420C"/>
    <w:rsid w:val="00B61033"/>
    <w:rsid w:val="00BE22B3"/>
    <w:rsid w:val="00C4482B"/>
    <w:rsid w:val="00CB0A84"/>
    <w:rsid w:val="00F25FAC"/>
    <w:rsid w:val="00F45EFC"/>
    <w:rsid w:val="00FB46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46CC"/>
  <w15:docId w15:val="{37F41430-B6A2-4C91-8ABC-EC215AF6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CB0A84"/>
    <w:rPr>
      <w:color w:val="0000FF" w:themeColor="hyperlink"/>
      <w:u w:val="single"/>
    </w:rPr>
  </w:style>
  <w:style w:type="paragraph" w:styleId="afd">
    <w:name w:val="No Spacing"/>
    <w:uiPriority w:val="1"/>
    <w:qFormat/>
    <w:rsid w:val="004E01B5"/>
    <w:pPr>
      <w:widowControl w:val="0"/>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p.ru/" TargetMode="External"/><Relationship Id="rId5" Type="http://schemas.openxmlformats.org/officeDocument/2006/relationships/webSettings" Target="webSettings.xml"/><Relationship Id="rId10" Type="http://schemas.openxmlformats.org/officeDocument/2006/relationships/hyperlink" Target="http://www.osp.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38AF8-F1FB-43C8-9101-DD3DA0C5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4625</Words>
  <Characters>26367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5</cp:revision>
  <cp:lastPrinted>2019-04-15T07:43:00Z</cp:lastPrinted>
  <dcterms:created xsi:type="dcterms:W3CDTF">2024-03-26T10:25:00Z</dcterms:created>
  <dcterms:modified xsi:type="dcterms:W3CDTF">2024-05-27T12:25:00Z</dcterms:modified>
  <dc:language>ru-RU</dc:language>
</cp:coreProperties>
</file>